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5B7" w:rsidRPr="00FA1E78" w:rsidRDefault="002B75B7" w:rsidP="00096372">
      <w:pPr>
        <w:jc w:val="both"/>
        <w:rPr>
          <w:b/>
          <w:sz w:val="28"/>
        </w:rPr>
      </w:pPr>
      <w:r w:rsidRPr="00FA1E78">
        <w:rPr>
          <w:b/>
          <w:sz w:val="28"/>
        </w:rPr>
        <w:t>PARTIDA 1: CALL CENTER</w:t>
      </w:r>
      <w:r w:rsidR="002E2D67" w:rsidRPr="00FA1E78">
        <w:rPr>
          <w:b/>
          <w:sz w:val="28"/>
        </w:rPr>
        <w:t xml:space="preserve"> PARA ASESORIA FISCAL Y VEHICULAR</w:t>
      </w:r>
    </w:p>
    <w:p w:rsidR="00000415" w:rsidRPr="00FA48E7" w:rsidRDefault="00000415" w:rsidP="00000415">
      <w:pPr>
        <w:pStyle w:val="Sinespaciado"/>
        <w:jc w:val="both"/>
        <w:rPr>
          <w:rFonts w:ascii="Arial" w:eastAsia="Times New Roman" w:hAnsi="Arial" w:cs="Arial"/>
          <w:b/>
          <w:bCs/>
          <w:sz w:val="18"/>
          <w:szCs w:val="18"/>
          <w:lang w:val="es-ES" w:eastAsia="es-ES"/>
        </w:rPr>
      </w:pPr>
      <w:r w:rsidRPr="00FA48E7">
        <w:rPr>
          <w:rFonts w:ascii="Arial" w:eastAsia="Times New Roman" w:hAnsi="Arial" w:cs="Arial"/>
          <w:b/>
          <w:bCs/>
          <w:sz w:val="18"/>
          <w:szCs w:val="18"/>
          <w:lang w:val="es-ES" w:eastAsia="es-ES"/>
        </w:rPr>
        <w:t>1.-Objetivo principal</w:t>
      </w:r>
    </w:p>
    <w:p w:rsidR="00000415" w:rsidRPr="00FA48E7" w:rsidRDefault="00000415" w:rsidP="00000415">
      <w:pPr>
        <w:jc w:val="both"/>
        <w:rPr>
          <w:rFonts w:ascii="Arial" w:hAnsi="Arial" w:cs="Arial"/>
          <w:bCs/>
          <w:sz w:val="18"/>
          <w:szCs w:val="18"/>
        </w:rPr>
      </w:pPr>
      <w:r w:rsidRPr="00FA48E7">
        <w:rPr>
          <w:rFonts w:ascii="Arial" w:hAnsi="Arial" w:cs="Arial"/>
          <w:bCs/>
          <w:sz w:val="18"/>
          <w:szCs w:val="18"/>
        </w:rPr>
        <w:t>El servicio se dará a través de un número telefónico proporcionado</w:t>
      </w:r>
      <w:r w:rsidR="00345E14">
        <w:rPr>
          <w:rFonts w:ascii="Arial" w:hAnsi="Arial" w:cs="Arial"/>
          <w:bCs/>
          <w:sz w:val="18"/>
          <w:szCs w:val="18"/>
        </w:rPr>
        <w:t xml:space="preserve"> por </w:t>
      </w:r>
      <w:r w:rsidRPr="00FA48E7">
        <w:rPr>
          <w:rFonts w:ascii="Arial" w:hAnsi="Arial" w:cs="Arial"/>
          <w:bCs/>
          <w:sz w:val="18"/>
          <w:szCs w:val="18"/>
        </w:rPr>
        <w:t>el mismo  proveedor para la asesoría de trámites vehiculares y fiscales.</w:t>
      </w:r>
    </w:p>
    <w:p w:rsidR="00000415" w:rsidRPr="00FA48E7" w:rsidRDefault="00000415" w:rsidP="00000415">
      <w:pPr>
        <w:pStyle w:val="Sinespaciado"/>
        <w:jc w:val="both"/>
        <w:rPr>
          <w:rFonts w:ascii="Arial" w:eastAsia="Times New Roman" w:hAnsi="Arial" w:cs="Arial"/>
          <w:b/>
          <w:bCs/>
          <w:sz w:val="18"/>
          <w:szCs w:val="18"/>
          <w:lang w:val="es-ES" w:eastAsia="es-ES"/>
        </w:rPr>
      </w:pPr>
      <w:r w:rsidRPr="00FA48E7">
        <w:rPr>
          <w:rFonts w:ascii="Arial" w:eastAsia="Times New Roman" w:hAnsi="Arial" w:cs="Arial"/>
          <w:b/>
          <w:bCs/>
          <w:sz w:val="18"/>
          <w:szCs w:val="18"/>
          <w:lang w:val="es-ES" w:eastAsia="es-ES"/>
        </w:rPr>
        <w:t>2.- Entrega del servicio</w:t>
      </w:r>
    </w:p>
    <w:p w:rsidR="00000415" w:rsidRPr="00FA48E7" w:rsidRDefault="00000415" w:rsidP="00000415">
      <w:pPr>
        <w:pStyle w:val="Sinespaciado"/>
        <w:jc w:val="both"/>
        <w:rPr>
          <w:rFonts w:ascii="Arial" w:eastAsia="Times New Roman" w:hAnsi="Arial" w:cs="Arial"/>
          <w:b/>
          <w:bCs/>
          <w:sz w:val="18"/>
          <w:szCs w:val="18"/>
          <w:lang w:val="es-ES" w:eastAsia="es-ES"/>
        </w:rPr>
      </w:pPr>
    </w:p>
    <w:p w:rsidR="00000415" w:rsidRPr="00FA48E7" w:rsidRDefault="00000415" w:rsidP="00000415">
      <w:pPr>
        <w:pStyle w:val="Sinespaciado"/>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Los servicios s</w:t>
      </w:r>
      <w:r>
        <w:rPr>
          <w:rFonts w:ascii="Arial" w:eastAsia="Times New Roman" w:hAnsi="Arial" w:cs="Arial"/>
          <w:bCs/>
          <w:sz w:val="18"/>
          <w:szCs w:val="18"/>
          <w:lang w:val="es-ES" w:eastAsia="es-ES"/>
        </w:rPr>
        <w:t>erán proporcionados dentro del E</w:t>
      </w:r>
      <w:r w:rsidRPr="00FA48E7">
        <w:rPr>
          <w:rFonts w:ascii="Arial" w:eastAsia="Times New Roman" w:hAnsi="Arial" w:cs="Arial"/>
          <w:bCs/>
          <w:sz w:val="18"/>
          <w:szCs w:val="18"/>
          <w:lang w:val="es-ES" w:eastAsia="es-ES"/>
        </w:rPr>
        <w:t>stado de Guanajuato, por 12 meses a partir del 02 de enero  al 31 de diciembre del 2025. Por lo anterior es necesario considerar 10 días hábiles de capacitación previos al 01 de enero cuyos gastos correrán a cuenta del proveedor.</w:t>
      </w:r>
    </w:p>
    <w:p w:rsidR="00000415" w:rsidRPr="00FA48E7" w:rsidRDefault="00000415" w:rsidP="00000415">
      <w:pPr>
        <w:pStyle w:val="Sinespaciado"/>
        <w:jc w:val="both"/>
        <w:rPr>
          <w:rFonts w:ascii="Arial" w:eastAsia="Times New Roman" w:hAnsi="Arial" w:cs="Arial"/>
          <w:bCs/>
          <w:sz w:val="18"/>
          <w:szCs w:val="18"/>
          <w:lang w:val="es-ES" w:eastAsia="es-ES"/>
        </w:rPr>
      </w:pPr>
    </w:p>
    <w:p w:rsidR="00000415" w:rsidRPr="00FA48E7" w:rsidRDefault="00000415" w:rsidP="00000415">
      <w:pPr>
        <w:pStyle w:val="Sinespaciado"/>
        <w:jc w:val="both"/>
        <w:rPr>
          <w:rFonts w:ascii="Arial" w:eastAsia="Times New Roman" w:hAnsi="Arial" w:cs="Arial"/>
          <w:b/>
          <w:bCs/>
          <w:sz w:val="18"/>
          <w:szCs w:val="18"/>
          <w:lang w:val="es-ES" w:eastAsia="es-ES"/>
        </w:rPr>
      </w:pPr>
      <w:r w:rsidRPr="00FA48E7">
        <w:rPr>
          <w:rFonts w:ascii="Arial" w:eastAsia="Times New Roman" w:hAnsi="Arial" w:cs="Arial"/>
          <w:b/>
          <w:bCs/>
          <w:sz w:val="18"/>
          <w:szCs w:val="18"/>
          <w:lang w:val="es-ES" w:eastAsia="es-ES"/>
        </w:rPr>
        <w:t>3.-Descripción de los servicios</w:t>
      </w:r>
    </w:p>
    <w:p w:rsidR="00000415" w:rsidRPr="00FA48E7" w:rsidRDefault="00000415" w:rsidP="00000415">
      <w:pPr>
        <w:pStyle w:val="Sinespaciado"/>
        <w:jc w:val="both"/>
        <w:rPr>
          <w:rFonts w:ascii="Arial" w:eastAsia="Times New Roman" w:hAnsi="Arial" w:cs="Arial"/>
          <w:bCs/>
          <w:sz w:val="18"/>
          <w:szCs w:val="18"/>
          <w:lang w:val="es-ES" w:eastAsia="es-ES"/>
        </w:rPr>
      </w:pPr>
    </w:p>
    <w:p w:rsidR="00000415" w:rsidRPr="00FA48E7" w:rsidRDefault="00000415" w:rsidP="00000415">
      <w:pPr>
        <w:pStyle w:val="Sinespaciado"/>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 xml:space="preserve">El servicio se encontrará dividido en dos apartados </w:t>
      </w:r>
    </w:p>
    <w:p w:rsidR="00000415" w:rsidRPr="00FA48E7" w:rsidRDefault="00000415" w:rsidP="00000415">
      <w:pPr>
        <w:pStyle w:val="Sinespaciado"/>
        <w:jc w:val="both"/>
        <w:rPr>
          <w:rFonts w:ascii="Arial" w:eastAsia="Times New Roman" w:hAnsi="Arial" w:cs="Arial"/>
          <w:bCs/>
          <w:sz w:val="18"/>
          <w:szCs w:val="18"/>
          <w:lang w:val="es-ES" w:eastAsia="es-ES"/>
        </w:rPr>
      </w:pPr>
    </w:p>
    <w:p w:rsidR="00000415" w:rsidRPr="00FA48E7" w:rsidRDefault="00000415" w:rsidP="00000415">
      <w:pPr>
        <w:pStyle w:val="Sinespaciado"/>
        <w:numPr>
          <w:ilvl w:val="0"/>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Asesoría de trámites vehiculares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Altas, bajas y cambios de propietario.</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Altas de vehículos provenientes de otro estado.</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Reposición de tarjeta de circulación y/o placas.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Consulta de adeudos.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Atención de cartas invitación.</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Procedimiento de pago de multas de tránsito.</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Asesoría para realizar el pago de refrendo y tenencia.</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Ubicación y horarios de Oficinas de Servicio al Contribuyente.</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Ubicación de Módulos de revisión vehicular PGJ.</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Asesoría para la emisión de constancias de no infracción vehicular.</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Certificación de pagos.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Orientación del uso de la plataforma de citas.</w:t>
      </w:r>
    </w:p>
    <w:p w:rsidR="00000415" w:rsidRPr="00FA48E7" w:rsidRDefault="00000415" w:rsidP="00000415">
      <w:pPr>
        <w:pStyle w:val="Sinespaciado"/>
        <w:ind w:left="1440"/>
        <w:jc w:val="both"/>
        <w:rPr>
          <w:rFonts w:ascii="Arial" w:eastAsia="Times New Roman" w:hAnsi="Arial" w:cs="Arial"/>
          <w:bCs/>
          <w:sz w:val="18"/>
          <w:szCs w:val="18"/>
          <w:lang w:val="es-ES" w:eastAsia="es-ES"/>
        </w:rPr>
      </w:pPr>
    </w:p>
    <w:p w:rsidR="00000415" w:rsidRPr="00FA48E7" w:rsidRDefault="00000415" w:rsidP="00000415">
      <w:pPr>
        <w:pStyle w:val="Sinespaciado"/>
        <w:numPr>
          <w:ilvl w:val="0"/>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Asesoría y consultas fiscales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Generación de líneas de captura (pagos diversos conceptos).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Orientación para presentación de declaración de impuestos estatales  y cedulares.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Orientación sobre declaraciones informativas y anuales.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Generación de clave de identificación personal (CIP).</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Orientación de trámites a</w:t>
      </w:r>
      <w:r w:rsidR="002B4F86">
        <w:rPr>
          <w:rFonts w:ascii="Arial" w:eastAsia="Times New Roman" w:hAnsi="Arial" w:cs="Arial"/>
          <w:bCs/>
          <w:sz w:val="18"/>
          <w:szCs w:val="18"/>
          <w:lang w:val="es-ES" w:eastAsia="es-ES"/>
        </w:rPr>
        <w:t>n</w:t>
      </w:r>
      <w:r w:rsidRPr="00FA48E7">
        <w:rPr>
          <w:rFonts w:ascii="Arial" w:eastAsia="Times New Roman" w:hAnsi="Arial" w:cs="Arial"/>
          <w:bCs/>
          <w:sz w:val="18"/>
          <w:szCs w:val="18"/>
          <w:lang w:val="es-ES" w:eastAsia="es-ES"/>
        </w:rPr>
        <w:t>te el REC-1 y REC-2 y complementarios.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Generación y cancelación de CF</w:t>
      </w:r>
      <w:r w:rsidR="00D1057F">
        <w:rPr>
          <w:rFonts w:ascii="Arial" w:eastAsia="Times New Roman" w:hAnsi="Arial" w:cs="Arial"/>
          <w:bCs/>
          <w:sz w:val="18"/>
          <w:szCs w:val="18"/>
          <w:lang w:val="es-ES" w:eastAsia="es-ES"/>
        </w:rPr>
        <w:t>D</w:t>
      </w:r>
      <w:r w:rsidRPr="00FA48E7">
        <w:rPr>
          <w:rFonts w:ascii="Arial" w:eastAsia="Times New Roman" w:hAnsi="Arial" w:cs="Arial"/>
          <w:bCs/>
          <w:sz w:val="18"/>
          <w:szCs w:val="18"/>
          <w:lang w:val="es-ES" w:eastAsia="es-ES"/>
        </w:rPr>
        <w:t>I.</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Generación de constancia de situación fiscal y resumen de datos.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Asesoría para el Régimen de Incorporación Fiscal (declaraciones, “Mis cuentas”, obligaciones federales y estatales).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Asesoría en materia de licencia de alcoholes.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Requisitos para solicitudes de devolución y compensación.</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Cartas invitación de impuestos estatales y atención a requerimientos.</w:t>
      </w:r>
    </w:p>
    <w:p w:rsidR="00000415" w:rsidRPr="00FA48E7" w:rsidRDefault="00000415" w:rsidP="00000415">
      <w:pPr>
        <w:pStyle w:val="Sinespaciado"/>
        <w:numPr>
          <w:ilvl w:val="1"/>
          <w:numId w:val="16"/>
        </w:numPr>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 xml:space="preserve">Brindar cualquier tipo de asesoría fiscal  y de plataformas que surja durante el contrato. </w:t>
      </w:r>
    </w:p>
    <w:p w:rsidR="00000415" w:rsidRPr="00FA48E7" w:rsidRDefault="00000415" w:rsidP="00000415">
      <w:pPr>
        <w:pStyle w:val="Sinespaciado"/>
        <w:ind w:left="1440"/>
        <w:jc w:val="both"/>
        <w:rPr>
          <w:rFonts w:ascii="Arial" w:eastAsia="Times New Roman" w:hAnsi="Arial" w:cs="Arial"/>
          <w:bCs/>
          <w:sz w:val="18"/>
          <w:szCs w:val="18"/>
          <w:lang w:val="es-ES" w:eastAsia="es-ES"/>
        </w:rPr>
      </w:pPr>
    </w:p>
    <w:p w:rsidR="00000415" w:rsidRPr="00FA48E7" w:rsidRDefault="00000415" w:rsidP="00000415">
      <w:pPr>
        <w:pStyle w:val="Sinespaciado"/>
        <w:jc w:val="both"/>
        <w:rPr>
          <w:rFonts w:ascii="Arial" w:eastAsia="Times New Roman" w:hAnsi="Arial" w:cs="Arial"/>
          <w:bCs/>
          <w:sz w:val="18"/>
          <w:szCs w:val="18"/>
          <w:lang w:val="es-ES" w:eastAsia="es-ES"/>
        </w:rPr>
      </w:pPr>
    </w:p>
    <w:p w:rsidR="00000415" w:rsidRPr="00FA48E7" w:rsidRDefault="00000415" w:rsidP="00000415">
      <w:pPr>
        <w:pStyle w:val="Sinespaciado"/>
        <w:jc w:val="both"/>
        <w:rPr>
          <w:rFonts w:ascii="Arial" w:eastAsia="Times New Roman" w:hAnsi="Arial" w:cs="Arial"/>
          <w:bCs/>
          <w:sz w:val="18"/>
          <w:szCs w:val="18"/>
          <w:lang w:val="es-ES" w:eastAsia="es-ES"/>
        </w:rPr>
      </w:pPr>
      <w:r w:rsidRPr="00FA48E7">
        <w:rPr>
          <w:rFonts w:ascii="Arial" w:eastAsia="Times New Roman" w:hAnsi="Arial" w:cs="Arial"/>
          <w:bCs/>
          <w:sz w:val="18"/>
          <w:szCs w:val="18"/>
          <w:lang w:val="es-ES" w:eastAsia="es-ES"/>
        </w:rPr>
        <w:t>La asesoría y/o servicio deberá otorgarse de lunes a viernes de 8:00 am a 8:00 pm  y sábados de 9:00 am a 4:00 pm sin incluir los  días obligatorios de descanso  que mencionan  en su artículo 74 la Ley Federal del Trabajo.</w:t>
      </w:r>
    </w:p>
    <w:p w:rsidR="00000415" w:rsidRPr="00FA48E7" w:rsidRDefault="00000415" w:rsidP="00000415">
      <w:pPr>
        <w:pStyle w:val="Sinespaciado"/>
        <w:jc w:val="both"/>
        <w:rPr>
          <w:rFonts w:ascii="Arial" w:eastAsia="Times New Roman" w:hAnsi="Arial" w:cs="Arial"/>
          <w:bCs/>
          <w:sz w:val="18"/>
          <w:szCs w:val="18"/>
          <w:lang w:val="es-ES" w:eastAsia="es-ES"/>
        </w:rPr>
      </w:pPr>
    </w:p>
    <w:p w:rsidR="00000415" w:rsidRPr="00FA48E7" w:rsidRDefault="00000415" w:rsidP="00000415">
      <w:pPr>
        <w:pStyle w:val="Sinespaciado"/>
        <w:jc w:val="both"/>
        <w:rPr>
          <w:rFonts w:ascii="Arial" w:eastAsia="Times New Roman" w:hAnsi="Arial" w:cs="Arial"/>
          <w:b/>
          <w:bCs/>
          <w:sz w:val="18"/>
          <w:szCs w:val="18"/>
          <w:lang w:val="es-ES" w:eastAsia="es-ES"/>
        </w:rPr>
      </w:pPr>
      <w:r w:rsidRPr="00FA48E7">
        <w:rPr>
          <w:rFonts w:ascii="Arial" w:eastAsia="Times New Roman" w:hAnsi="Arial" w:cs="Arial"/>
          <w:b/>
          <w:bCs/>
          <w:sz w:val="18"/>
          <w:szCs w:val="18"/>
          <w:lang w:val="es-ES" w:eastAsia="es-ES"/>
        </w:rPr>
        <w:t>4.- Aspectos técnicos que debe considerar y mencionar al realizar la cotización solicitada.</w:t>
      </w:r>
    </w:p>
    <w:p w:rsidR="00000415" w:rsidRPr="00FA48E7" w:rsidRDefault="00000415" w:rsidP="00821AF0">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FA48E7">
        <w:rPr>
          <w:rFonts w:ascii="Arial" w:hAnsi="Arial" w:cs="Arial"/>
          <w:bCs/>
          <w:sz w:val="18"/>
          <w:szCs w:val="18"/>
        </w:rPr>
        <w:t>Experiencia mínima de 5 años anteriores a 2024, en atención a clientes</w:t>
      </w:r>
      <w:r w:rsidR="00821AF0">
        <w:rPr>
          <w:rFonts w:ascii="Arial" w:hAnsi="Arial" w:cs="Arial"/>
          <w:bCs/>
          <w:sz w:val="18"/>
          <w:szCs w:val="18"/>
        </w:rPr>
        <w:t xml:space="preserve"> y/o </w:t>
      </w:r>
      <w:r w:rsidR="00821AF0" w:rsidRPr="00821AF0">
        <w:rPr>
          <w:rFonts w:ascii="Arial" w:hAnsi="Arial" w:cs="Arial"/>
          <w:bCs/>
          <w:sz w:val="18"/>
          <w:szCs w:val="18"/>
        </w:rPr>
        <w:t>prestación de servicios similares</w:t>
      </w:r>
      <w:r w:rsidRPr="00FA48E7">
        <w:rPr>
          <w:rFonts w:ascii="Arial" w:hAnsi="Arial" w:cs="Arial"/>
          <w:bCs/>
          <w:sz w:val="18"/>
          <w:szCs w:val="18"/>
        </w:rPr>
        <w:t xml:space="preserve">, misma que se deberá acreditar con al menos </w:t>
      </w:r>
      <w:r w:rsidR="00821AF0" w:rsidRPr="00821AF0">
        <w:rPr>
          <w:rFonts w:ascii="Arial" w:hAnsi="Arial" w:cs="Arial"/>
          <w:bCs/>
          <w:sz w:val="18"/>
          <w:szCs w:val="18"/>
        </w:rPr>
        <w:t xml:space="preserve">un contrato o </w:t>
      </w:r>
      <w:proofErr w:type="gramStart"/>
      <w:r w:rsidR="00821AF0" w:rsidRPr="00821AF0">
        <w:rPr>
          <w:rFonts w:ascii="Arial" w:hAnsi="Arial" w:cs="Arial"/>
          <w:bCs/>
          <w:sz w:val="18"/>
          <w:szCs w:val="18"/>
        </w:rPr>
        <w:t>contratos emitido(s</w:t>
      </w:r>
      <w:proofErr w:type="gramEnd"/>
      <w:r w:rsidR="00821AF0" w:rsidRPr="00821AF0">
        <w:rPr>
          <w:rFonts w:ascii="Arial" w:hAnsi="Arial" w:cs="Arial"/>
          <w:bCs/>
          <w:sz w:val="18"/>
          <w:szCs w:val="18"/>
        </w:rPr>
        <w:t>) en los años: 2019,  2020, 2021, 2022 y 2023</w:t>
      </w:r>
      <w:r w:rsidRPr="00FA48E7">
        <w:rPr>
          <w:rFonts w:ascii="Arial" w:hAnsi="Arial" w:cs="Arial"/>
          <w:bCs/>
          <w:sz w:val="18"/>
          <w:szCs w:val="18"/>
        </w:rPr>
        <w:t>.</w:t>
      </w:r>
    </w:p>
    <w:p w:rsidR="00000415" w:rsidRPr="00FA48E7" w:rsidRDefault="00000415" w:rsidP="00000415">
      <w:pPr>
        <w:pStyle w:val="Textoindependiente2"/>
        <w:numPr>
          <w:ilvl w:val="0"/>
          <w:numId w:val="10"/>
        </w:numPr>
        <w:autoSpaceDE w:val="0"/>
        <w:autoSpaceDN w:val="0"/>
        <w:adjustRightInd w:val="0"/>
        <w:spacing w:after="0" w:line="240" w:lineRule="auto"/>
        <w:jc w:val="both"/>
        <w:rPr>
          <w:rFonts w:ascii="Arial" w:hAnsi="Arial" w:cs="Arial"/>
          <w:bCs/>
          <w:sz w:val="18"/>
          <w:szCs w:val="18"/>
        </w:rPr>
      </w:pPr>
      <w:r w:rsidRPr="00FA48E7">
        <w:rPr>
          <w:rFonts w:ascii="Arial" w:hAnsi="Arial" w:cs="Arial"/>
          <w:bCs/>
          <w:sz w:val="18"/>
          <w:szCs w:val="18"/>
        </w:rPr>
        <w:t>Deberá contar con centros de atención telefónica y centro de contingencia, situados dentro del Estado de Guanajuato, con UPS y plantas de energía.</w:t>
      </w:r>
    </w:p>
    <w:p w:rsidR="00000415" w:rsidRPr="00FA48E7" w:rsidRDefault="00000415" w:rsidP="00000415">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FA48E7">
        <w:rPr>
          <w:rFonts w:ascii="Arial" w:hAnsi="Arial" w:cs="Arial"/>
          <w:bCs/>
          <w:sz w:val="18"/>
          <w:szCs w:val="18"/>
        </w:rPr>
        <w:t>Contar con Certificación ISO 9001 vigente.</w:t>
      </w:r>
    </w:p>
    <w:p w:rsidR="00000415" w:rsidRPr="00FA48E7" w:rsidRDefault="00000415" w:rsidP="00000415">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FA48E7">
        <w:rPr>
          <w:rFonts w:ascii="Arial" w:hAnsi="Arial" w:cs="Arial"/>
          <w:bCs/>
          <w:sz w:val="18"/>
          <w:szCs w:val="18"/>
        </w:rPr>
        <w:lastRenderedPageBreak/>
        <w:t>Contar con Certificación ISO 27001 vigente.</w:t>
      </w:r>
    </w:p>
    <w:p w:rsidR="00000415" w:rsidRPr="00FA48E7" w:rsidRDefault="00000415" w:rsidP="00000415">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FA48E7">
        <w:rPr>
          <w:rFonts w:ascii="Arial" w:hAnsi="Arial" w:cs="Arial"/>
          <w:bCs/>
          <w:sz w:val="18"/>
          <w:szCs w:val="18"/>
        </w:rPr>
        <w:t>Infraestructura tecnológica que cumpla con lo siguiente: procesadores de alta velocidad, capacidad de almacenamiento que se traduzcan en mayor rendimiento y que garanticen el respaldo de la información, herramientas tecnológicas que garanticen los más altos estándares de privacidad y de seguridad de la información, continuidad y uso/ resguardo de datos históricos.</w:t>
      </w:r>
    </w:p>
    <w:p w:rsidR="00000415" w:rsidRPr="00FA48E7" w:rsidRDefault="00000415" w:rsidP="00000415">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FA48E7">
        <w:rPr>
          <w:rFonts w:ascii="Arial" w:hAnsi="Arial" w:cs="Arial"/>
          <w:bCs/>
          <w:sz w:val="18"/>
          <w:szCs w:val="18"/>
        </w:rPr>
        <w:t>Área especial para atención de problemas “Mesa de ayuda”.</w:t>
      </w:r>
    </w:p>
    <w:p w:rsidR="00000415" w:rsidRPr="00FA48E7" w:rsidRDefault="00000415" w:rsidP="00000415">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FA48E7">
        <w:rPr>
          <w:rFonts w:ascii="Arial" w:hAnsi="Arial" w:cs="Arial"/>
          <w:bCs/>
          <w:sz w:val="18"/>
          <w:szCs w:val="18"/>
        </w:rPr>
        <w:t>DID para la recepción de llamadas.</w:t>
      </w:r>
    </w:p>
    <w:p w:rsidR="00000415" w:rsidRPr="00E17F35" w:rsidRDefault="00000415" w:rsidP="00E17F35">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E17F35">
        <w:rPr>
          <w:rFonts w:ascii="Arial" w:hAnsi="Arial" w:cs="Arial"/>
          <w:bCs/>
          <w:sz w:val="18"/>
          <w:szCs w:val="18"/>
        </w:rPr>
        <w:t>Grabación de llamadas para en su caso revisión del servicio. (La información deberá ser presentada en formato MP3 y entregada en uno de los siguientes medios magnéticos:( USB, disco extraíble o diseñar un drive de consulta exclusivo para la entrega de este reporte)</w:t>
      </w:r>
      <w:r w:rsidR="00E17F35" w:rsidRPr="00E17F35">
        <w:t xml:space="preserve"> </w:t>
      </w:r>
      <w:r w:rsidR="00E17F35" w:rsidRPr="00E17F35">
        <w:rPr>
          <w:rFonts w:ascii="Arial" w:hAnsi="Arial" w:cs="Arial"/>
          <w:bCs/>
          <w:sz w:val="18"/>
          <w:szCs w:val="18"/>
        </w:rPr>
        <w:t xml:space="preserve">El área a quién deben entregar la información es a la Dirección General Administrativa de la Secretaría de Finanzas; si hacen la entrega de manera presencial, será mediante una: USB o DISCO EXTRAÍBLE; </w:t>
      </w:r>
      <w:r w:rsidR="00E17F35">
        <w:rPr>
          <w:rFonts w:ascii="Arial" w:hAnsi="Arial" w:cs="Arial"/>
          <w:bCs/>
          <w:sz w:val="18"/>
          <w:szCs w:val="18"/>
        </w:rPr>
        <w:t>s</w:t>
      </w:r>
      <w:r w:rsidR="00E17F35" w:rsidRPr="00E17F35">
        <w:rPr>
          <w:rFonts w:ascii="Arial" w:hAnsi="Arial" w:cs="Arial"/>
          <w:bCs/>
          <w:sz w:val="18"/>
          <w:szCs w:val="18"/>
        </w:rPr>
        <w:t>i hacen la entrega de manera electrónica será mediante el drive de consulta exclusivo para la entrega de este reporte</w:t>
      </w:r>
      <w:r w:rsidR="00E17F35">
        <w:rPr>
          <w:rFonts w:ascii="Arial" w:hAnsi="Arial" w:cs="Arial"/>
          <w:bCs/>
          <w:sz w:val="18"/>
          <w:szCs w:val="18"/>
        </w:rPr>
        <w:t>.</w:t>
      </w:r>
    </w:p>
    <w:p w:rsidR="00C873E5" w:rsidRPr="00FE397A" w:rsidRDefault="00C873E5" w:rsidP="00000415">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4B665B">
        <w:rPr>
          <w:rFonts w:ascii="Arial" w:hAnsi="Arial" w:cs="Arial"/>
          <w:bCs/>
          <w:sz w:val="18"/>
          <w:szCs w:val="18"/>
        </w:rPr>
        <w:t>La grabación de llamadas deberá quedar resguardada por el prestador del servicio por un mínimo hasta el 31 de diciembre de 2027, para en caso que la requiera el área usuaria se</w:t>
      </w:r>
      <w:r>
        <w:rPr>
          <w:rFonts w:ascii="Arial" w:hAnsi="Arial" w:cs="Arial"/>
          <w:bCs/>
          <w:sz w:val="18"/>
          <w:szCs w:val="18"/>
        </w:rPr>
        <w:t>a</w:t>
      </w:r>
      <w:r w:rsidRPr="004B665B">
        <w:rPr>
          <w:rFonts w:ascii="Arial" w:hAnsi="Arial" w:cs="Arial"/>
          <w:bCs/>
          <w:sz w:val="18"/>
          <w:szCs w:val="18"/>
        </w:rPr>
        <w:t xml:space="preserve"> proporcionada</w:t>
      </w:r>
    </w:p>
    <w:p w:rsidR="00E6381E" w:rsidRDefault="00E6381E" w:rsidP="00E6381E">
      <w:pPr>
        <w:tabs>
          <w:tab w:val="left" w:pos="709"/>
          <w:tab w:val="left" w:pos="900"/>
          <w:tab w:val="left" w:pos="1260"/>
          <w:tab w:val="left" w:pos="10206"/>
        </w:tabs>
        <w:ind w:left="720"/>
        <w:jc w:val="both"/>
        <w:rPr>
          <w:rFonts w:ascii="Arial" w:hAnsi="Arial" w:cs="Arial"/>
          <w:bCs/>
          <w:sz w:val="18"/>
          <w:szCs w:val="18"/>
        </w:rPr>
      </w:pPr>
    </w:p>
    <w:p w:rsidR="00E6381E" w:rsidRDefault="00E6381E" w:rsidP="00E6381E">
      <w:pPr>
        <w:tabs>
          <w:tab w:val="left" w:pos="709"/>
          <w:tab w:val="left" w:pos="900"/>
          <w:tab w:val="left" w:pos="1260"/>
          <w:tab w:val="left" w:pos="10206"/>
        </w:tabs>
        <w:ind w:left="720"/>
        <w:jc w:val="both"/>
        <w:rPr>
          <w:rFonts w:ascii="Arial" w:hAnsi="Arial" w:cs="Arial"/>
          <w:bCs/>
          <w:sz w:val="18"/>
          <w:szCs w:val="18"/>
        </w:rPr>
      </w:pPr>
      <w:r w:rsidRPr="00F17E87">
        <w:rPr>
          <w:rFonts w:ascii="Arial" w:hAnsi="Arial" w:cs="Arial"/>
          <w:bCs/>
          <w:sz w:val="18"/>
          <w:szCs w:val="18"/>
        </w:rPr>
        <w:t>De manera mensual junto con la facturación deberá entregar en formato electrónico la grabación de una muestra de 50 llamadas atendidas.</w:t>
      </w:r>
    </w:p>
    <w:p w:rsidR="00D039DF" w:rsidRPr="00FA48E7" w:rsidRDefault="00D039DF" w:rsidP="00D039DF">
      <w:pPr>
        <w:spacing w:line="240" w:lineRule="exact"/>
        <w:jc w:val="both"/>
        <w:rPr>
          <w:rFonts w:ascii="Arial" w:hAnsi="Arial" w:cs="Arial"/>
          <w:b/>
          <w:bCs/>
          <w:sz w:val="18"/>
          <w:szCs w:val="18"/>
        </w:rPr>
      </w:pPr>
      <w:r w:rsidRPr="00FA48E7">
        <w:rPr>
          <w:rFonts w:ascii="Arial" w:hAnsi="Arial" w:cs="Arial"/>
          <w:b/>
          <w:bCs/>
          <w:sz w:val="18"/>
          <w:szCs w:val="18"/>
        </w:rPr>
        <w:t>5.-Recursos humanos</w:t>
      </w:r>
    </w:p>
    <w:p w:rsidR="00D039DF" w:rsidRPr="00FA48E7" w:rsidRDefault="00D039DF" w:rsidP="00D039DF">
      <w:pPr>
        <w:spacing w:line="240" w:lineRule="exact"/>
        <w:jc w:val="both"/>
        <w:rPr>
          <w:rFonts w:ascii="Arial" w:hAnsi="Arial" w:cs="Arial"/>
          <w:bCs/>
          <w:sz w:val="18"/>
          <w:szCs w:val="18"/>
        </w:rPr>
      </w:pPr>
      <w:r w:rsidRPr="00FA48E7">
        <w:rPr>
          <w:rFonts w:ascii="Arial" w:hAnsi="Arial" w:cs="Arial"/>
          <w:bCs/>
          <w:sz w:val="18"/>
          <w:szCs w:val="18"/>
        </w:rPr>
        <w:t xml:space="preserve">El personal que ejecutará el servicio con los diferentes tipos de atención  deberá ser de al menos  de 17 personas diarias (no menor a esa cantidad) o las necesarias para poder cubrir la totalidad de las consultas y deberá contar con perfiles técnicos y/o profesionales  que  se clasificarán de la siguiente manera y cantidades: </w:t>
      </w:r>
    </w:p>
    <w:p w:rsidR="00D039DF" w:rsidRPr="00FA48E7" w:rsidRDefault="00D039DF" w:rsidP="00D039DF">
      <w:pPr>
        <w:pStyle w:val="Prrafodelista"/>
        <w:numPr>
          <w:ilvl w:val="0"/>
          <w:numId w:val="17"/>
        </w:numPr>
        <w:spacing w:after="0" w:line="240" w:lineRule="exact"/>
        <w:jc w:val="both"/>
        <w:rPr>
          <w:rFonts w:ascii="Arial" w:hAnsi="Arial" w:cs="Arial"/>
          <w:bCs/>
          <w:sz w:val="18"/>
          <w:szCs w:val="18"/>
        </w:rPr>
      </w:pPr>
      <w:r w:rsidRPr="00FA48E7">
        <w:rPr>
          <w:rFonts w:ascii="Arial" w:hAnsi="Arial" w:cs="Arial"/>
          <w:bCs/>
          <w:sz w:val="18"/>
          <w:szCs w:val="18"/>
        </w:rPr>
        <w:t>15 personas con perfil “Ejecutivo A”:</w:t>
      </w:r>
    </w:p>
    <w:p w:rsidR="00D039DF" w:rsidRPr="00FA48E7" w:rsidRDefault="00D039DF" w:rsidP="00D039DF">
      <w:pPr>
        <w:pStyle w:val="Prrafodelista"/>
        <w:numPr>
          <w:ilvl w:val="1"/>
          <w:numId w:val="17"/>
        </w:numPr>
        <w:spacing w:after="0" w:line="240" w:lineRule="exact"/>
        <w:jc w:val="both"/>
        <w:rPr>
          <w:rFonts w:ascii="Arial" w:hAnsi="Arial" w:cs="Arial"/>
          <w:bCs/>
          <w:sz w:val="18"/>
          <w:szCs w:val="18"/>
        </w:rPr>
      </w:pPr>
      <w:r w:rsidRPr="00FA48E7">
        <w:rPr>
          <w:rFonts w:ascii="Arial" w:hAnsi="Arial" w:cs="Arial"/>
          <w:bCs/>
          <w:sz w:val="18"/>
          <w:szCs w:val="18"/>
        </w:rPr>
        <w:t>Ejecutivo telefónico (Bachillerato terminado y/o licenciatura truca). Se preci</w:t>
      </w:r>
      <w:r w:rsidR="006F4A68">
        <w:rPr>
          <w:rFonts w:ascii="Arial" w:hAnsi="Arial" w:cs="Arial"/>
          <w:bCs/>
          <w:sz w:val="18"/>
          <w:szCs w:val="18"/>
        </w:rPr>
        <w:t>sa que debe cumplir obligatoria</w:t>
      </w:r>
      <w:r w:rsidRPr="00FA48E7">
        <w:rPr>
          <w:rFonts w:ascii="Arial" w:hAnsi="Arial" w:cs="Arial"/>
          <w:bCs/>
          <w:sz w:val="18"/>
          <w:szCs w:val="18"/>
        </w:rPr>
        <w:t>mente la formación en áreas económico administrativas o sociales como contabilidad o derecho</w:t>
      </w:r>
      <w:r w:rsidR="006F4A68">
        <w:rPr>
          <w:rFonts w:ascii="Arial" w:hAnsi="Arial" w:cs="Arial"/>
          <w:bCs/>
          <w:sz w:val="18"/>
          <w:szCs w:val="18"/>
        </w:rPr>
        <w:t>,</w:t>
      </w:r>
      <w:r w:rsidRPr="00FA48E7">
        <w:rPr>
          <w:rFonts w:ascii="Arial" w:hAnsi="Arial" w:cs="Arial"/>
          <w:bCs/>
          <w:sz w:val="18"/>
          <w:szCs w:val="18"/>
        </w:rPr>
        <w:t xml:space="preserve"> etc.</w:t>
      </w:r>
    </w:p>
    <w:p w:rsidR="00D039DF" w:rsidRPr="00FA48E7" w:rsidRDefault="00D039DF" w:rsidP="00D039DF">
      <w:pPr>
        <w:pStyle w:val="Prrafodelista"/>
        <w:numPr>
          <w:ilvl w:val="1"/>
          <w:numId w:val="17"/>
        </w:numPr>
        <w:spacing w:after="0" w:line="240" w:lineRule="exact"/>
        <w:jc w:val="both"/>
        <w:rPr>
          <w:rFonts w:ascii="Arial" w:hAnsi="Arial" w:cs="Arial"/>
          <w:bCs/>
          <w:sz w:val="18"/>
          <w:szCs w:val="18"/>
        </w:rPr>
      </w:pPr>
      <w:r w:rsidRPr="00FA48E7">
        <w:rPr>
          <w:rFonts w:ascii="Arial" w:hAnsi="Arial" w:cs="Arial"/>
          <w:bCs/>
          <w:sz w:val="18"/>
          <w:szCs w:val="18"/>
        </w:rPr>
        <w:t>Conocimiento básico y manejo de PC.</w:t>
      </w:r>
    </w:p>
    <w:p w:rsidR="00D039DF" w:rsidRPr="00FA48E7" w:rsidRDefault="00D039DF" w:rsidP="00D039DF">
      <w:pPr>
        <w:pStyle w:val="Prrafodelista"/>
        <w:numPr>
          <w:ilvl w:val="1"/>
          <w:numId w:val="17"/>
        </w:numPr>
        <w:spacing w:after="0" w:line="240" w:lineRule="exact"/>
        <w:jc w:val="both"/>
        <w:rPr>
          <w:rFonts w:ascii="Arial" w:hAnsi="Arial" w:cs="Arial"/>
          <w:bCs/>
          <w:sz w:val="18"/>
          <w:szCs w:val="18"/>
        </w:rPr>
      </w:pPr>
      <w:r w:rsidRPr="00FA48E7">
        <w:rPr>
          <w:rFonts w:ascii="Arial" w:hAnsi="Arial" w:cs="Arial"/>
          <w:bCs/>
          <w:sz w:val="18"/>
          <w:szCs w:val="18"/>
        </w:rPr>
        <w:t>Buena ortografía y redacción.</w:t>
      </w:r>
    </w:p>
    <w:p w:rsidR="00D039DF" w:rsidRPr="00FA48E7" w:rsidRDefault="00D039DF" w:rsidP="00D039DF">
      <w:pPr>
        <w:pStyle w:val="Prrafodelista"/>
        <w:numPr>
          <w:ilvl w:val="1"/>
          <w:numId w:val="17"/>
        </w:numPr>
        <w:spacing w:after="0" w:line="240" w:lineRule="exact"/>
        <w:jc w:val="both"/>
        <w:rPr>
          <w:rFonts w:ascii="Arial" w:hAnsi="Arial" w:cs="Arial"/>
          <w:bCs/>
          <w:sz w:val="18"/>
          <w:szCs w:val="18"/>
        </w:rPr>
      </w:pPr>
      <w:r w:rsidRPr="00FA48E7">
        <w:rPr>
          <w:rFonts w:ascii="Arial" w:hAnsi="Arial" w:cs="Arial"/>
          <w:bCs/>
          <w:sz w:val="18"/>
          <w:szCs w:val="18"/>
        </w:rPr>
        <w:t>Experiencia mínima de 6 meses en atención telefónica.</w:t>
      </w:r>
    </w:p>
    <w:p w:rsidR="00D039DF" w:rsidRPr="00FA48E7" w:rsidRDefault="00D039DF" w:rsidP="00D039DF">
      <w:pPr>
        <w:pStyle w:val="Prrafodelista"/>
        <w:spacing w:line="240" w:lineRule="exact"/>
        <w:ind w:left="1440"/>
        <w:jc w:val="both"/>
        <w:rPr>
          <w:rFonts w:ascii="Arial" w:hAnsi="Arial" w:cs="Arial"/>
          <w:bCs/>
          <w:sz w:val="18"/>
          <w:szCs w:val="18"/>
        </w:rPr>
      </w:pPr>
    </w:p>
    <w:p w:rsidR="00D039DF" w:rsidRPr="00FA48E7" w:rsidRDefault="00D039DF" w:rsidP="00D039DF">
      <w:pPr>
        <w:pStyle w:val="Prrafodelista"/>
        <w:numPr>
          <w:ilvl w:val="0"/>
          <w:numId w:val="17"/>
        </w:numPr>
        <w:spacing w:after="0" w:line="240" w:lineRule="exact"/>
        <w:jc w:val="both"/>
        <w:rPr>
          <w:rFonts w:ascii="Arial" w:hAnsi="Arial" w:cs="Arial"/>
          <w:bCs/>
          <w:sz w:val="18"/>
          <w:szCs w:val="18"/>
        </w:rPr>
      </w:pPr>
      <w:r w:rsidRPr="00FA48E7">
        <w:rPr>
          <w:rFonts w:ascii="Arial" w:hAnsi="Arial" w:cs="Arial"/>
          <w:bCs/>
          <w:sz w:val="18"/>
          <w:szCs w:val="18"/>
        </w:rPr>
        <w:t>2 personas con perfil “Ejecutivo B”:</w:t>
      </w:r>
    </w:p>
    <w:p w:rsidR="00D039DF" w:rsidRPr="00FA48E7" w:rsidRDefault="00D039DF" w:rsidP="00D039DF">
      <w:pPr>
        <w:pStyle w:val="Prrafodelista"/>
        <w:numPr>
          <w:ilvl w:val="1"/>
          <w:numId w:val="17"/>
        </w:numPr>
        <w:spacing w:after="0" w:line="240" w:lineRule="exact"/>
        <w:jc w:val="both"/>
        <w:rPr>
          <w:rFonts w:ascii="Arial" w:hAnsi="Arial" w:cs="Arial"/>
          <w:bCs/>
          <w:sz w:val="18"/>
          <w:szCs w:val="18"/>
        </w:rPr>
      </w:pPr>
      <w:r w:rsidRPr="00FA48E7">
        <w:rPr>
          <w:rFonts w:ascii="Arial" w:hAnsi="Arial" w:cs="Arial"/>
          <w:bCs/>
          <w:sz w:val="18"/>
          <w:szCs w:val="18"/>
        </w:rPr>
        <w:t>Ejecutivo telefónico (Licenciatura obligatoria en áreas económicas administrativas o sociales como contabilidad o derecho).</w:t>
      </w:r>
    </w:p>
    <w:p w:rsidR="00D039DF" w:rsidRPr="00FA48E7" w:rsidRDefault="00D039DF" w:rsidP="00D039DF">
      <w:pPr>
        <w:pStyle w:val="Prrafodelista"/>
        <w:numPr>
          <w:ilvl w:val="1"/>
          <w:numId w:val="17"/>
        </w:numPr>
        <w:spacing w:after="0" w:line="240" w:lineRule="exact"/>
        <w:jc w:val="both"/>
        <w:rPr>
          <w:rFonts w:ascii="Arial" w:hAnsi="Arial" w:cs="Arial"/>
          <w:bCs/>
          <w:sz w:val="18"/>
          <w:szCs w:val="18"/>
        </w:rPr>
      </w:pPr>
      <w:r w:rsidRPr="00FA48E7">
        <w:rPr>
          <w:rFonts w:ascii="Arial" w:hAnsi="Arial" w:cs="Arial"/>
          <w:bCs/>
          <w:sz w:val="18"/>
          <w:szCs w:val="18"/>
        </w:rPr>
        <w:t>Conocimiento básico y manejo de PC.</w:t>
      </w:r>
    </w:p>
    <w:p w:rsidR="00D039DF" w:rsidRPr="00FA48E7" w:rsidRDefault="00D039DF" w:rsidP="00D039DF">
      <w:pPr>
        <w:pStyle w:val="Prrafodelista"/>
        <w:numPr>
          <w:ilvl w:val="1"/>
          <w:numId w:val="17"/>
        </w:numPr>
        <w:spacing w:after="0" w:line="240" w:lineRule="exact"/>
        <w:jc w:val="both"/>
        <w:rPr>
          <w:rFonts w:ascii="Arial" w:hAnsi="Arial" w:cs="Arial"/>
          <w:bCs/>
          <w:sz w:val="18"/>
          <w:szCs w:val="18"/>
        </w:rPr>
      </w:pPr>
      <w:r w:rsidRPr="00FA48E7">
        <w:rPr>
          <w:rFonts w:ascii="Arial" w:hAnsi="Arial" w:cs="Arial"/>
          <w:bCs/>
          <w:sz w:val="18"/>
          <w:szCs w:val="18"/>
        </w:rPr>
        <w:t>Buena ortografía y redacción.</w:t>
      </w:r>
    </w:p>
    <w:p w:rsidR="00D039DF" w:rsidRPr="00FA48E7" w:rsidRDefault="00D039DF" w:rsidP="00D039DF">
      <w:pPr>
        <w:pStyle w:val="Prrafodelista"/>
        <w:numPr>
          <w:ilvl w:val="1"/>
          <w:numId w:val="17"/>
        </w:numPr>
        <w:spacing w:after="0" w:line="240" w:lineRule="exact"/>
        <w:jc w:val="both"/>
        <w:rPr>
          <w:rFonts w:ascii="Arial" w:hAnsi="Arial" w:cs="Arial"/>
          <w:bCs/>
          <w:sz w:val="18"/>
          <w:szCs w:val="18"/>
        </w:rPr>
      </w:pPr>
      <w:r w:rsidRPr="00FA48E7">
        <w:rPr>
          <w:rFonts w:ascii="Arial" w:hAnsi="Arial" w:cs="Arial"/>
          <w:bCs/>
          <w:sz w:val="18"/>
          <w:szCs w:val="18"/>
        </w:rPr>
        <w:t>Experiencia mínima de 1 año en atención telefónica.</w:t>
      </w:r>
    </w:p>
    <w:p w:rsidR="00D039DF" w:rsidRDefault="00D039DF" w:rsidP="00D039DF">
      <w:pPr>
        <w:spacing w:line="240" w:lineRule="exact"/>
        <w:jc w:val="both"/>
        <w:rPr>
          <w:rFonts w:ascii="Arial" w:hAnsi="Arial" w:cs="Arial"/>
          <w:bCs/>
          <w:sz w:val="18"/>
          <w:szCs w:val="18"/>
        </w:rPr>
      </w:pPr>
    </w:p>
    <w:p w:rsidR="00D039DF" w:rsidRPr="00FA48E7" w:rsidRDefault="00D039DF" w:rsidP="00D039DF">
      <w:pPr>
        <w:spacing w:line="240" w:lineRule="exact"/>
        <w:jc w:val="both"/>
        <w:rPr>
          <w:rFonts w:ascii="Arial" w:hAnsi="Arial" w:cs="Arial"/>
          <w:bCs/>
          <w:sz w:val="18"/>
          <w:szCs w:val="18"/>
        </w:rPr>
      </w:pPr>
      <w:r w:rsidRPr="00FA48E7">
        <w:rPr>
          <w:rFonts w:ascii="Arial" w:hAnsi="Arial" w:cs="Arial"/>
          <w:bCs/>
          <w:sz w:val="18"/>
          <w:szCs w:val="18"/>
        </w:rPr>
        <w:t xml:space="preserve">El “Ejecutivo B” además de  atender las llamadas telefónicas de los contribuyentes, a la par  debe desempeñar la función de titular del equipo con el cuál los “Ejecutivos A” puedan consultar y aclarar dudas. Por lo tanto el “Ejecutivo B” no está contratado para realizar reporteo, monitoreo y cualquier otra actividad de índole administrativo o implícita al funcionamiento administrativo de la campaña.   </w:t>
      </w:r>
    </w:p>
    <w:p w:rsidR="00D039DF" w:rsidRPr="00FA48E7" w:rsidRDefault="00D039DF" w:rsidP="00D039DF">
      <w:pPr>
        <w:tabs>
          <w:tab w:val="left" w:pos="567"/>
          <w:tab w:val="left" w:pos="900"/>
          <w:tab w:val="left" w:pos="1260"/>
          <w:tab w:val="left" w:pos="10206"/>
        </w:tabs>
        <w:jc w:val="both"/>
        <w:rPr>
          <w:rFonts w:ascii="Arial" w:hAnsi="Arial" w:cs="Arial"/>
          <w:bCs/>
          <w:sz w:val="18"/>
          <w:szCs w:val="18"/>
        </w:rPr>
      </w:pPr>
      <w:r w:rsidRPr="00FA48E7">
        <w:rPr>
          <w:rFonts w:ascii="Arial" w:hAnsi="Arial" w:cs="Arial"/>
          <w:bCs/>
          <w:sz w:val="18"/>
          <w:szCs w:val="18"/>
        </w:rPr>
        <w:t>El personal que ejecutará el servicio con los diferentes tipos de atención  deberá ser de al menos  de 17 personas diarias (no menor a esa cantidad) o las necesarias para entregar a entera satisfacción el servicio, mismas que podrán ser distribuidas de tal forma que cubran la demanda de llamadas durante la ventana de servicio considerada de lunes a viernes y la correspondiente al día sábado.</w:t>
      </w:r>
    </w:p>
    <w:p w:rsidR="00D039DF" w:rsidRPr="00FA48E7" w:rsidRDefault="00D039DF" w:rsidP="00D039DF">
      <w:pPr>
        <w:tabs>
          <w:tab w:val="left" w:pos="567"/>
          <w:tab w:val="left" w:pos="900"/>
          <w:tab w:val="left" w:pos="1260"/>
          <w:tab w:val="left" w:pos="10206"/>
        </w:tabs>
        <w:jc w:val="both"/>
        <w:rPr>
          <w:rFonts w:ascii="Arial" w:hAnsi="Arial" w:cs="Arial"/>
          <w:bCs/>
          <w:sz w:val="18"/>
          <w:szCs w:val="18"/>
        </w:rPr>
      </w:pPr>
      <w:r w:rsidRPr="00FA48E7">
        <w:rPr>
          <w:rFonts w:ascii="Arial" w:hAnsi="Arial" w:cs="Arial"/>
          <w:bCs/>
          <w:sz w:val="18"/>
          <w:szCs w:val="18"/>
        </w:rPr>
        <w:lastRenderedPageBreak/>
        <w:t>Todo el personal ejecutivo que se requiera para el servicio deberá ser provisto por el proveedor que en su caso resulte adjudicado y no existirá ningún tipo de relación laboral, contractual o vinculo  de dicho personal con el Gobierno del Estado de Guanajuato.</w:t>
      </w:r>
    </w:p>
    <w:p w:rsidR="00D039DF" w:rsidRPr="00FA48E7" w:rsidRDefault="00D039DF" w:rsidP="00D039DF">
      <w:pPr>
        <w:pStyle w:val="Textoindependiente2"/>
        <w:spacing w:after="0" w:line="240" w:lineRule="auto"/>
        <w:jc w:val="both"/>
        <w:rPr>
          <w:rFonts w:ascii="Arial" w:hAnsi="Arial" w:cs="Arial"/>
          <w:bCs/>
          <w:sz w:val="18"/>
          <w:szCs w:val="18"/>
        </w:rPr>
      </w:pPr>
      <w:r w:rsidRPr="00FA48E7">
        <w:rPr>
          <w:rFonts w:ascii="Arial" w:hAnsi="Arial" w:cs="Arial"/>
          <w:bCs/>
          <w:sz w:val="18"/>
          <w:szCs w:val="18"/>
        </w:rPr>
        <w:t>Los Cotizantes que participen deberán considerar que se solicita capacitación inicial presencial en sus instalaciones, de por lo menos 10 días hábiles previos al inicio del contrato con una duración  de 7 horas diarias proporcionada por el personal de la dependencia, cubriendo el proveedor adjudicado los costos asociados a la misma, tales como impresión de material didáctico, equipos para presentación, viáticos y demás que sean necesarios.</w:t>
      </w:r>
    </w:p>
    <w:p w:rsidR="00D039DF" w:rsidRDefault="00D039DF" w:rsidP="00D039DF">
      <w:pPr>
        <w:pStyle w:val="Textoindependiente2"/>
        <w:spacing w:after="0" w:line="240" w:lineRule="auto"/>
        <w:jc w:val="both"/>
        <w:rPr>
          <w:rFonts w:ascii="Arial" w:hAnsi="Arial" w:cs="Arial"/>
          <w:bCs/>
          <w:sz w:val="18"/>
          <w:szCs w:val="18"/>
        </w:rPr>
      </w:pPr>
    </w:p>
    <w:p w:rsidR="00D039DF" w:rsidRPr="00FA48E7" w:rsidRDefault="00D039DF" w:rsidP="00D039DF">
      <w:pPr>
        <w:pStyle w:val="Textoindependiente2"/>
        <w:spacing w:after="0" w:line="240" w:lineRule="auto"/>
        <w:jc w:val="both"/>
        <w:rPr>
          <w:rFonts w:ascii="Arial" w:hAnsi="Arial" w:cs="Arial"/>
          <w:bCs/>
          <w:sz w:val="18"/>
          <w:szCs w:val="18"/>
        </w:rPr>
      </w:pPr>
      <w:r w:rsidRPr="00FA48E7">
        <w:rPr>
          <w:rFonts w:ascii="Arial" w:hAnsi="Arial" w:cs="Arial"/>
          <w:bCs/>
          <w:sz w:val="18"/>
          <w:szCs w:val="18"/>
        </w:rPr>
        <w:t>En el caso de que los protocolos de servicio llegaran a modificarse, los mismos se darán a conocer al proveedor adjudicado, para lo cual se podrán realizar nuevas capacitaciones aplicando lo conducente en el párrafo anterior, respecto a los costos asociados a las mismas.</w:t>
      </w:r>
    </w:p>
    <w:p w:rsidR="00D039DF" w:rsidRPr="00FA48E7" w:rsidRDefault="00D039DF" w:rsidP="00D039DF">
      <w:pPr>
        <w:pStyle w:val="Textoindependiente2"/>
        <w:spacing w:after="0" w:line="240" w:lineRule="auto"/>
        <w:jc w:val="both"/>
        <w:rPr>
          <w:rFonts w:ascii="Arial" w:hAnsi="Arial" w:cs="Arial"/>
          <w:bCs/>
          <w:sz w:val="18"/>
          <w:szCs w:val="18"/>
        </w:rPr>
      </w:pPr>
    </w:p>
    <w:p w:rsidR="00D039DF" w:rsidRPr="00FA48E7" w:rsidRDefault="00D039DF" w:rsidP="00D039DF">
      <w:pPr>
        <w:autoSpaceDE w:val="0"/>
        <w:autoSpaceDN w:val="0"/>
        <w:adjustRightInd w:val="0"/>
        <w:jc w:val="both"/>
        <w:rPr>
          <w:rFonts w:ascii="Arial" w:hAnsi="Arial" w:cs="Arial"/>
          <w:bCs/>
          <w:sz w:val="18"/>
          <w:szCs w:val="18"/>
        </w:rPr>
      </w:pPr>
      <w:r w:rsidRPr="00FA48E7">
        <w:rPr>
          <w:rFonts w:ascii="Arial" w:hAnsi="Arial" w:cs="Arial"/>
          <w:bCs/>
          <w:sz w:val="18"/>
          <w:szCs w:val="18"/>
        </w:rPr>
        <w:t xml:space="preserve">Para nuevos ingresos a causa de la baja o recisión de contrato de algún Ejecutivo “A”, la capacitación en primer instancia deberá de realizarse por el Ejecutivo “B”, una vez concluida será necesario notifique a </w:t>
      </w:r>
      <w:r w:rsidR="009F7B93">
        <w:rPr>
          <w:rFonts w:ascii="Arial" w:hAnsi="Arial" w:cs="Arial"/>
          <w:bCs/>
          <w:sz w:val="18"/>
          <w:szCs w:val="18"/>
        </w:rPr>
        <w:t xml:space="preserve">Secretaria de Finanzas </w:t>
      </w:r>
      <w:r w:rsidRPr="00FA48E7">
        <w:rPr>
          <w:rFonts w:ascii="Arial" w:hAnsi="Arial" w:cs="Arial"/>
          <w:bCs/>
          <w:sz w:val="18"/>
          <w:szCs w:val="18"/>
        </w:rPr>
        <w:t xml:space="preserve">a fin de que ésta acuda por un lapso de hasta cinco días hábiles a las instalaciones del proveedor para aplicar un examen de conocimiento que servirá de base para reforzar temas o aclarar dudas. </w:t>
      </w:r>
    </w:p>
    <w:p w:rsidR="00D039DF" w:rsidRPr="00FA48E7" w:rsidRDefault="00D039DF" w:rsidP="00D039DF">
      <w:pPr>
        <w:tabs>
          <w:tab w:val="left" w:pos="567"/>
          <w:tab w:val="left" w:pos="900"/>
          <w:tab w:val="left" w:pos="1260"/>
          <w:tab w:val="left" w:pos="10206"/>
        </w:tabs>
        <w:jc w:val="both"/>
        <w:rPr>
          <w:rFonts w:ascii="Arial" w:hAnsi="Arial" w:cs="Arial"/>
          <w:bCs/>
          <w:sz w:val="18"/>
          <w:szCs w:val="18"/>
        </w:rPr>
      </w:pPr>
      <w:r w:rsidRPr="00FA48E7">
        <w:rPr>
          <w:rFonts w:ascii="Arial" w:hAnsi="Arial" w:cs="Arial"/>
          <w:bCs/>
          <w:sz w:val="18"/>
          <w:szCs w:val="18"/>
        </w:rPr>
        <w:t>Finalmente se menciona que para la supervisión exclusivamente operativa de este servicio, se designará por parte del Área Usuaria a un(os) funcionario(s) público(s), mismo que estará acudiendo a supervisar la operación del servicio de lunes a viernes en horario variable dentro de la ventana de servicio previamente mencionada y para lo cual el licitante ganador deberá permitir a dicho funcionario el acceso a sus instalaciones. El funcionario comisionado a esta tarea será notificado al proveedor que en su caso resulte adjudicado, al inicio del contrato.</w:t>
      </w:r>
    </w:p>
    <w:p w:rsidR="00981A4F" w:rsidRPr="00FA48E7" w:rsidRDefault="00981A4F" w:rsidP="00981A4F">
      <w:pPr>
        <w:spacing w:line="240" w:lineRule="exact"/>
        <w:jc w:val="both"/>
        <w:rPr>
          <w:rFonts w:ascii="Arial" w:hAnsi="Arial" w:cs="Arial"/>
          <w:b/>
          <w:bCs/>
          <w:sz w:val="18"/>
          <w:szCs w:val="18"/>
        </w:rPr>
      </w:pPr>
      <w:r w:rsidRPr="00FA48E7">
        <w:rPr>
          <w:rFonts w:ascii="Arial" w:hAnsi="Arial" w:cs="Arial"/>
          <w:b/>
          <w:bCs/>
          <w:sz w:val="18"/>
          <w:szCs w:val="18"/>
        </w:rPr>
        <w:t>6.- Reportes mínimos del proveedor.</w:t>
      </w:r>
    </w:p>
    <w:p w:rsidR="00981A4F" w:rsidRPr="00FA48E7" w:rsidRDefault="00981A4F" w:rsidP="00981A4F">
      <w:pPr>
        <w:spacing w:line="240" w:lineRule="exact"/>
        <w:jc w:val="both"/>
        <w:rPr>
          <w:rFonts w:ascii="Arial" w:hAnsi="Arial" w:cs="Arial"/>
          <w:bCs/>
          <w:sz w:val="18"/>
          <w:szCs w:val="18"/>
        </w:rPr>
      </w:pPr>
      <w:r w:rsidRPr="00FA48E7">
        <w:rPr>
          <w:rFonts w:ascii="Arial" w:hAnsi="Arial" w:cs="Arial"/>
          <w:bCs/>
          <w:sz w:val="18"/>
          <w:szCs w:val="18"/>
        </w:rPr>
        <w:t>Los reportes mínimos que el proveedor deberá entregar mensualmente son los siguientes:</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Llamadas recibidas.</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Llamadas atendidas.</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Tiempo de respuesta desde el momento en que se contesta la llamada hasta que termina la atención al contribuyente.</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 de Atención.</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Llamadas abandonadas por franja horaria.</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 de Abandono.</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Tiempo promedio por llamada.</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Horas de mayor demanda</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Horas de conexión.</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Reporte semanal de llamadas por clasificación.</w:t>
      </w:r>
    </w:p>
    <w:p w:rsidR="00981A4F" w:rsidRPr="00FA48E7" w:rsidRDefault="00981A4F" w:rsidP="00981A4F">
      <w:pPr>
        <w:pStyle w:val="Prrafodelista"/>
        <w:numPr>
          <w:ilvl w:val="1"/>
          <w:numId w:val="18"/>
        </w:numPr>
        <w:spacing w:after="0" w:line="240" w:lineRule="exact"/>
        <w:jc w:val="both"/>
        <w:rPr>
          <w:rFonts w:ascii="Arial" w:hAnsi="Arial" w:cs="Arial"/>
          <w:bCs/>
          <w:sz w:val="18"/>
          <w:szCs w:val="18"/>
        </w:rPr>
      </w:pPr>
      <w:r w:rsidRPr="00FA48E7">
        <w:rPr>
          <w:rFonts w:ascii="Arial" w:hAnsi="Arial" w:cs="Arial"/>
          <w:bCs/>
          <w:sz w:val="18"/>
          <w:szCs w:val="18"/>
        </w:rPr>
        <w:t>Reporte semanal de encuestas realizadas al finalizar la llamada por medio del conmutador donde la escala de calificación será del 1 al 5 y el 1 representa la calificación más baja mientras que el 5 la más alta  aplicando las siguientes preguntas.</w:t>
      </w:r>
    </w:p>
    <w:p w:rsidR="00981A4F" w:rsidRPr="00FA48E7" w:rsidRDefault="00981A4F" w:rsidP="00981A4F">
      <w:pPr>
        <w:pStyle w:val="Prrafodelista"/>
        <w:ind w:left="776"/>
        <w:rPr>
          <w:rFonts w:ascii="Arial" w:hAnsi="Arial" w:cs="Arial"/>
          <w:bCs/>
          <w:sz w:val="18"/>
          <w:szCs w:val="18"/>
        </w:rPr>
      </w:pPr>
      <w:r w:rsidRPr="00FA48E7">
        <w:rPr>
          <w:rFonts w:ascii="Arial" w:hAnsi="Arial" w:cs="Arial"/>
          <w:bCs/>
          <w:sz w:val="18"/>
          <w:szCs w:val="18"/>
        </w:rPr>
        <w:tab/>
        <w:t>¿Considera que la información que le fue brindada fue clara y completa?</w:t>
      </w:r>
    </w:p>
    <w:p w:rsidR="00981A4F" w:rsidRPr="00FA48E7" w:rsidRDefault="00981A4F" w:rsidP="00981A4F">
      <w:pPr>
        <w:pStyle w:val="Prrafodelista"/>
        <w:ind w:left="776"/>
        <w:rPr>
          <w:rFonts w:ascii="Arial" w:hAnsi="Arial" w:cs="Arial"/>
          <w:bCs/>
          <w:sz w:val="18"/>
          <w:szCs w:val="18"/>
        </w:rPr>
      </w:pPr>
      <w:r w:rsidRPr="00FA48E7">
        <w:rPr>
          <w:rFonts w:ascii="Arial" w:hAnsi="Arial" w:cs="Arial"/>
          <w:bCs/>
          <w:sz w:val="18"/>
          <w:szCs w:val="18"/>
        </w:rPr>
        <w:tab/>
        <w:t>¿Cómo valora el servicio otorgado por parte del ejecutivo?</w:t>
      </w:r>
    </w:p>
    <w:p w:rsidR="00981A4F" w:rsidRPr="00FA48E7" w:rsidRDefault="00981A4F" w:rsidP="00981A4F">
      <w:pPr>
        <w:pStyle w:val="Prrafodelista"/>
        <w:ind w:left="776"/>
        <w:rPr>
          <w:rFonts w:ascii="Arial" w:hAnsi="Arial" w:cs="Arial"/>
          <w:bCs/>
          <w:sz w:val="18"/>
          <w:szCs w:val="18"/>
        </w:rPr>
      </w:pPr>
      <w:r w:rsidRPr="00FA48E7">
        <w:rPr>
          <w:rFonts w:ascii="Arial" w:hAnsi="Arial" w:cs="Arial"/>
          <w:bCs/>
          <w:sz w:val="18"/>
          <w:szCs w:val="18"/>
        </w:rPr>
        <w:tab/>
        <w:t>En general ¿Qué  calificación otorga al servicio proporcionado?</w:t>
      </w:r>
    </w:p>
    <w:p w:rsidR="00981A4F" w:rsidRPr="00FA48E7" w:rsidRDefault="00981A4F" w:rsidP="00981A4F">
      <w:pPr>
        <w:spacing w:line="240" w:lineRule="exact"/>
        <w:jc w:val="both"/>
        <w:rPr>
          <w:rFonts w:ascii="Arial" w:hAnsi="Arial" w:cs="Arial"/>
          <w:bCs/>
          <w:sz w:val="18"/>
          <w:szCs w:val="18"/>
        </w:rPr>
      </w:pPr>
      <w:r w:rsidRPr="00FA48E7">
        <w:rPr>
          <w:rFonts w:ascii="Arial" w:hAnsi="Arial" w:cs="Arial"/>
          <w:bCs/>
          <w:sz w:val="18"/>
          <w:szCs w:val="18"/>
        </w:rPr>
        <w:t xml:space="preserve">Lo anterior es enunciativo más no limitativo, se podrá solicitar al proveedor que proporcione cualquier otro reporte adicional que se considere de utilidad para la </w:t>
      </w:r>
      <w:r>
        <w:rPr>
          <w:rFonts w:ascii="Arial" w:hAnsi="Arial" w:cs="Arial"/>
          <w:bCs/>
          <w:sz w:val="18"/>
          <w:szCs w:val="18"/>
        </w:rPr>
        <w:t>S</w:t>
      </w:r>
      <w:r w:rsidRPr="00FA48E7">
        <w:rPr>
          <w:rFonts w:ascii="Arial" w:hAnsi="Arial" w:cs="Arial"/>
          <w:bCs/>
          <w:sz w:val="18"/>
          <w:szCs w:val="18"/>
        </w:rPr>
        <w:t>ecretaría.</w:t>
      </w:r>
    </w:p>
    <w:p w:rsidR="00981A4F" w:rsidRPr="00FA48E7" w:rsidRDefault="00981A4F" w:rsidP="00981A4F">
      <w:pPr>
        <w:tabs>
          <w:tab w:val="left" w:pos="567"/>
          <w:tab w:val="left" w:pos="900"/>
          <w:tab w:val="left" w:pos="1260"/>
          <w:tab w:val="left" w:pos="10206"/>
        </w:tabs>
        <w:jc w:val="both"/>
        <w:rPr>
          <w:rFonts w:ascii="Arial" w:hAnsi="Arial" w:cs="Arial"/>
          <w:bCs/>
          <w:sz w:val="18"/>
          <w:szCs w:val="18"/>
        </w:rPr>
      </w:pPr>
      <w:r w:rsidRPr="00FA48E7">
        <w:rPr>
          <w:rFonts w:ascii="Arial" w:hAnsi="Arial" w:cs="Arial"/>
          <w:bCs/>
          <w:sz w:val="18"/>
          <w:szCs w:val="18"/>
        </w:rPr>
        <w:t xml:space="preserve">Así mismo deberá proporcionar dos usuarios remotos para la consulta y descarga de la base de datos, reportes o medios de consultas que proporcione el proveedor, que contenga dicha información, la cual se </w:t>
      </w:r>
      <w:r w:rsidRPr="00FA48E7">
        <w:rPr>
          <w:rFonts w:ascii="Arial" w:hAnsi="Arial" w:cs="Arial"/>
          <w:bCs/>
          <w:sz w:val="18"/>
          <w:szCs w:val="18"/>
        </w:rPr>
        <w:lastRenderedPageBreak/>
        <w:t>deberá actualizar mínimo cada 24 horas. Se precisa que el formato de los archivos deberán ser en formato TXT y XLS.</w:t>
      </w:r>
    </w:p>
    <w:p w:rsidR="00981A4F" w:rsidRPr="00FA48E7" w:rsidRDefault="00981A4F" w:rsidP="00981A4F">
      <w:pPr>
        <w:tabs>
          <w:tab w:val="left" w:pos="567"/>
          <w:tab w:val="left" w:pos="900"/>
          <w:tab w:val="left" w:pos="1260"/>
          <w:tab w:val="left" w:pos="10206"/>
        </w:tabs>
        <w:jc w:val="both"/>
        <w:rPr>
          <w:rFonts w:ascii="Arial" w:hAnsi="Arial" w:cs="Arial"/>
          <w:bCs/>
          <w:sz w:val="18"/>
          <w:szCs w:val="18"/>
        </w:rPr>
      </w:pPr>
      <w:r w:rsidRPr="00FA48E7">
        <w:rPr>
          <w:rFonts w:ascii="Arial" w:hAnsi="Arial" w:cs="Arial"/>
          <w:bCs/>
          <w:sz w:val="18"/>
          <w:szCs w:val="18"/>
        </w:rPr>
        <w:t>La entrega de dichos usuarios deberá hacerse dentro de los primeros 15 días naturales al inicio del contrato.</w:t>
      </w:r>
    </w:p>
    <w:p w:rsidR="00981A4F" w:rsidRPr="00FA48E7" w:rsidRDefault="00981A4F" w:rsidP="00981A4F">
      <w:pPr>
        <w:spacing w:line="240" w:lineRule="exact"/>
        <w:jc w:val="both"/>
        <w:rPr>
          <w:rFonts w:ascii="Arial" w:hAnsi="Arial" w:cs="Arial"/>
          <w:b/>
          <w:bCs/>
          <w:sz w:val="18"/>
          <w:szCs w:val="18"/>
        </w:rPr>
      </w:pPr>
      <w:r w:rsidRPr="00FA48E7">
        <w:rPr>
          <w:rFonts w:ascii="Arial" w:hAnsi="Arial" w:cs="Arial"/>
          <w:b/>
          <w:bCs/>
          <w:sz w:val="18"/>
          <w:szCs w:val="18"/>
        </w:rPr>
        <w:t>7.- Otros aspectos a considerar para la cotización solicitada</w:t>
      </w:r>
    </w:p>
    <w:p w:rsidR="00365047" w:rsidRPr="00365047" w:rsidRDefault="00981A4F" w:rsidP="00365047">
      <w:pPr>
        <w:pStyle w:val="Textoindependiente2"/>
        <w:numPr>
          <w:ilvl w:val="0"/>
          <w:numId w:val="15"/>
        </w:numPr>
        <w:autoSpaceDE w:val="0"/>
        <w:autoSpaceDN w:val="0"/>
        <w:adjustRightInd w:val="0"/>
        <w:spacing w:after="0" w:line="240" w:lineRule="auto"/>
        <w:jc w:val="both"/>
        <w:rPr>
          <w:rFonts w:ascii="Arial" w:hAnsi="Arial" w:cs="Arial"/>
          <w:bCs/>
          <w:sz w:val="18"/>
          <w:szCs w:val="18"/>
          <w:lang w:val="es-MX"/>
        </w:rPr>
      </w:pPr>
      <w:r w:rsidRPr="008E7ED1">
        <w:rPr>
          <w:rFonts w:ascii="Arial" w:eastAsia="Calibri" w:hAnsi="Arial" w:cs="Arial"/>
          <w:sz w:val="18"/>
          <w:szCs w:val="18"/>
          <w:lang w:val="es-MX" w:eastAsia="es-MX"/>
        </w:rPr>
        <w:t>Deberá contar con capacidad administrativa,  los recursos financieros, humanos y materiales para el despliegue de las acciones de servicio a cotizar.</w:t>
      </w:r>
    </w:p>
    <w:p w:rsidR="00981A4F" w:rsidRPr="00365047" w:rsidRDefault="00981A4F" w:rsidP="00365047">
      <w:pPr>
        <w:pStyle w:val="Textoindependiente2"/>
        <w:numPr>
          <w:ilvl w:val="0"/>
          <w:numId w:val="15"/>
        </w:numPr>
        <w:autoSpaceDE w:val="0"/>
        <w:autoSpaceDN w:val="0"/>
        <w:adjustRightInd w:val="0"/>
        <w:spacing w:after="0" w:line="240" w:lineRule="auto"/>
        <w:jc w:val="both"/>
        <w:rPr>
          <w:rFonts w:ascii="Arial" w:hAnsi="Arial" w:cs="Arial"/>
          <w:bCs/>
          <w:sz w:val="18"/>
          <w:szCs w:val="18"/>
          <w:lang w:val="es-MX"/>
        </w:rPr>
      </w:pPr>
      <w:r w:rsidRPr="00365047">
        <w:rPr>
          <w:rFonts w:ascii="Arial" w:hAnsi="Arial" w:cs="Arial"/>
          <w:bCs/>
          <w:sz w:val="18"/>
          <w:szCs w:val="18"/>
        </w:rPr>
        <w:t>La penalización  por el no envío en tiempo y forma de los reportes mencionados dentro de los 5 días hábiles siguientes al término del mes que se reporta, será de un 10% sobre el monto total establecido en la factura antes de IVA del mes correspondiente.</w:t>
      </w:r>
    </w:p>
    <w:p w:rsidR="00981A4F" w:rsidRPr="004731F0" w:rsidRDefault="00981A4F" w:rsidP="00981A4F">
      <w:pPr>
        <w:numPr>
          <w:ilvl w:val="0"/>
          <w:numId w:val="14"/>
        </w:numPr>
        <w:tabs>
          <w:tab w:val="left" w:pos="567"/>
          <w:tab w:val="left" w:pos="900"/>
          <w:tab w:val="left" w:pos="1260"/>
          <w:tab w:val="left" w:pos="10206"/>
        </w:tabs>
        <w:spacing w:after="0" w:line="240" w:lineRule="auto"/>
        <w:jc w:val="both"/>
        <w:rPr>
          <w:rFonts w:ascii="Arial" w:hAnsi="Arial" w:cs="Arial"/>
          <w:bCs/>
          <w:sz w:val="18"/>
          <w:szCs w:val="18"/>
        </w:rPr>
      </w:pPr>
      <w:r>
        <w:rPr>
          <w:rFonts w:ascii="Arial" w:hAnsi="Arial" w:cs="Arial"/>
          <w:bCs/>
          <w:sz w:val="18"/>
          <w:szCs w:val="18"/>
        </w:rPr>
        <w:t xml:space="preserve">   En caso de no cubrir el servicio con la plantilla completa que se establezca en el contrato respectivo, se aplicará una penalización </w:t>
      </w:r>
      <w:r w:rsidRPr="002033DB">
        <w:rPr>
          <w:rFonts w:ascii="Arial" w:hAnsi="Arial" w:cs="Arial"/>
          <w:bCs/>
          <w:sz w:val="18"/>
          <w:szCs w:val="18"/>
        </w:rPr>
        <w:t xml:space="preserve">de $1,000.00 (un mil pesos 00/100 M.N.) </w:t>
      </w:r>
      <w:r>
        <w:rPr>
          <w:rFonts w:ascii="Arial" w:hAnsi="Arial" w:cs="Arial"/>
          <w:bCs/>
          <w:sz w:val="18"/>
          <w:szCs w:val="18"/>
        </w:rPr>
        <w:t xml:space="preserve">sin </w:t>
      </w:r>
      <w:r w:rsidRPr="002033DB">
        <w:rPr>
          <w:rFonts w:ascii="Arial" w:hAnsi="Arial" w:cs="Arial"/>
          <w:bCs/>
          <w:sz w:val="18"/>
          <w:szCs w:val="18"/>
        </w:rPr>
        <w:t>IVA,</w:t>
      </w:r>
      <w:r>
        <w:rPr>
          <w:rFonts w:ascii="Arial" w:hAnsi="Arial" w:cs="Arial"/>
          <w:bCs/>
          <w:sz w:val="18"/>
          <w:szCs w:val="18"/>
        </w:rPr>
        <w:t xml:space="preserve"> por cada día que falte el ejecutivo, además de no cubrirse el costo del servicio no prestado.</w:t>
      </w:r>
    </w:p>
    <w:p w:rsidR="00981A4F" w:rsidRPr="00FA48E7" w:rsidRDefault="00981A4F" w:rsidP="00981A4F">
      <w:pPr>
        <w:tabs>
          <w:tab w:val="left" w:pos="567"/>
          <w:tab w:val="left" w:pos="900"/>
          <w:tab w:val="left" w:pos="1260"/>
          <w:tab w:val="left" w:pos="10206"/>
        </w:tabs>
        <w:ind w:left="720"/>
        <w:jc w:val="both"/>
        <w:rPr>
          <w:rFonts w:ascii="Arial" w:hAnsi="Arial" w:cs="Arial"/>
          <w:bCs/>
          <w:sz w:val="18"/>
          <w:szCs w:val="18"/>
        </w:rPr>
      </w:pPr>
    </w:p>
    <w:p w:rsidR="00981A4F" w:rsidRPr="00FA48E7" w:rsidRDefault="00981A4F" w:rsidP="00981A4F">
      <w:pPr>
        <w:rPr>
          <w:rFonts w:ascii="Arial" w:hAnsi="Arial" w:cs="Arial"/>
          <w:bCs/>
          <w:sz w:val="18"/>
          <w:szCs w:val="18"/>
        </w:rPr>
      </w:pPr>
      <w:r w:rsidRPr="00FA48E7">
        <w:rPr>
          <w:rFonts w:ascii="Arial" w:hAnsi="Arial" w:cs="Arial"/>
          <w:bCs/>
          <w:sz w:val="18"/>
          <w:szCs w:val="18"/>
        </w:rPr>
        <w:t>La penalización aplicará en los siguientes supuestos:</w:t>
      </w:r>
    </w:p>
    <w:p w:rsidR="00981A4F" w:rsidRDefault="00981A4F" w:rsidP="00981A4F">
      <w:pPr>
        <w:pStyle w:val="Prrafodelista"/>
        <w:numPr>
          <w:ilvl w:val="0"/>
          <w:numId w:val="13"/>
        </w:numPr>
        <w:rPr>
          <w:rFonts w:ascii="Arial" w:hAnsi="Arial" w:cs="Arial"/>
          <w:bCs/>
          <w:sz w:val="18"/>
          <w:szCs w:val="18"/>
        </w:rPr>
      </w:pPr>
      <w:r w:rsidRPr="00FA48E7">
        <w:rPr>
          <w:rFonts w:ascii="Arial" w:hAnsi="Arial" w:cs="Arial"/>
          <w:bCs/>
          <w:sz w:val="18"/>
          <w:szCs w:val="18"/>
        </w:rPr>
        <w:t>Por el no envío en tiempo, forma y veraz de los reportes antes mencionados dentro de los 5 días hábiles siguientes al término del mes que se reporta.</w:t>
      </w:r>
    </w:p>
    <w:p w:rsidR="00981A4F" w:rsidRPr="00FA48E7" w:rsidRDefault="00981A4F" w:rsidP="00981A4F">
      <w:pPr>
        <w:pStyle w:val="Prrafodelista"/>
        <w:numPr>
          <w:ilvl w:val="0"/>
          <w:numId w:val="13"/>
        </w:numPr>
        <w:rPr>
          <w:rFonts w:ascii="Arial" w:hAnsi="Arial" w:cs="Arial"/>
          <w:bCs/>
          <w:sz w:val="18"/>
          <w:szCs w:val="18"/>
        </w:rPr>
      </w:pPr>
      <w:r w:rsidRPr="00FA48E7">
        <w:rPr>
          <w:rFonts w:ascii="Arial" w:hAnsi="Arial" w:cs="Arial"/>
          <w:bCs/>
          <w:sz w:val="18"/>
          <w:szCs w:val="18"/>
        </w:rPr>
        <w:t>Si se entrega dentro de los primeros 4 días</w:t>
      </w:r>
      <w:r>
        <w:rPr>
          <w:rFonts w:ascii="Arial" w:hAnsi="Arial" w:cs="Arial"/>
          <w:bCs/>
          <w:sz w:val="18"/>
          <w:szCs w:val="18"/>
        </w:rPr>
        <w:t xml:space="preserve"> hábiles</w:t>
      </w:r>
      <w:r w:rsidRPr="00FA48E7">
        <w:rPr>
          <w:rFonts w:ascii="Arial" w:hAnsi="Arial" w:cs="Arial"/>
          <w:bCs/>
          <w:sz w:val="18"/>
          <w:szCs w:val="18"/>
        </w:rPr>
        <w:t xml:space="preserve"> y se advierte una inconsistencia y ésta no es subsanada al quinto día se tendrá como reporte no entregado.</w:t>
      </w:r>
    </w:p>
    <w:p w:rsidR="00981A4F" w:rsidRDefault="00981A4F" w:rsidP="00981A4F">
      <w:pPr>
        <w:pStyle w:val="Prrafodelista"/>
        <w:numPr>
          <w:ilvl w:val="0"/>
          <w:numId w:val="13"/>
        </w:numPr>
        <w:rPr>
          <w:rFonts w:ascii="Arial" w:hAnsi="Arial" w:cs="Arial"/>
          <w:bCs/>
          <w:sz w:val="18"/>
          <w:szCs w:val="18"/>
        </w:rPr>
      </w:pPr>
      <w:r w:rsidRPr="00FA48E7">
        <w:rPr>
          <w:rFonts w:ascii="Arial" w:hAnsi="Arial" w:cs="Arial"/>
          <w:bCs/>
          <w:sz w:val="18"/>
          <w:szCs w:val="18"/>
        </w:rPr>
        <w:t>Si el reporte es entregado en el día quinto y éste tiene inconsistencias.</w:t>
      </w:r>
    </w:p>
    <w:p w:rsidR="009F47EF" w:rsidRDefault="009F47EF" w:rsidP="009F47EF">
      <w:pPr>
        <w:pStyle w:val="Prrafodelista"/>
        <w:rPr>
          <w:rFonts w:ascii="Arial" w:hAnsi="Arial" w:cs="Arial"/>
          <w:bCs/>
          <w:sz w:val="18"/>
          <w:szCs w:val="18"/>
        </w:rPr>
      </w:pPr>
    </w:p>
    <w:p w:rsidR="009F47EF" w:rsidRDefault="009F47EF" w:rsidP="009F47EF">
      <w:pPr>
        <w:pStyle w:val="Prrafodelista"/>
        <w:rPr>
          <w:rFonts w:ascii="Arial" w:hAnsi="Arial" w:cs="Arial"/>
          <w:bCs/>
          <w:sz w:val="18"/>
          <w:szCs w:val="18"/>
        </w:rPr>
      </w:pPr>
      <w:r>
        <w:rPr>
          <w:rFonts w:ascii="Arial" w:hAnsi="Arial" w:cs="Arial"/>
          <w:bCs/>
          <w:sz w:val="18"/>
          <w:szCs w:val="18"/>
        </w:rPr>
        <w:t xml:space="preserve">Nota: </w:t>
      </w:r>
      <w:r w:rsidRPr="009F47EF">
        <w:rPr>
          <w:rFonts w:ascii="Arial" w:hAnsi="Arial" w:cs="Arial"/>
          <w:bCs/>
          <w:sz w:val="18"/>
          <w:szCs w:val="18"/>
        </w:rPr>
        <w:t>Para efectos de la aplicación de</w:t>
      </w:r>
      <w:r>
        <w:rPr>
          <w:rFonts w:ascii="Arial" w:hAnsi="Arial" w:cs="Arial"/>
          <w:bCs/>
          <w:sz w:val="18"/>
          <w:szCs w:val="18"/>
        </w:rPr>
        <w:t xml:space="preserve"> </w:t>
      </w:r>
      <w:r w:rsidRPr="009F47EF">
        <w:rPr>
          <w:rFonts w:ascii="Arial" w:hAnsi="Arial" w:cs="Arial"/>
          <w:bCs/>
          <w:sz w:val="18"/>
          <w:szCs w:val="18"/>
        </w:rPr>
        <w:t>la pe</w:t>
      </w:r>
      <w:r>
        <w:rPr>
          <w:rFonts w:ascii="Arial" w:hAnsi="Arial" w:cs="Arial"/>
          <w:bCs/>
          <w:sz w:val="18"/>
          <w:szCs w:val="18"/>
        </w:rPr>
        <w:t xml:space="preserve">nalización deberá considerarse </w:t>
      </w:r>
      <w:proofErr w:type="spellStart"/>
      <w:r>
        <w:rPr>
          <w:rFonts w:ascii="Arial" w:hAnsi="Arial" w:cs="Arial"/>
          <w:bCs/>
          <w:sz w:val="18"/>
          <w:szCs w:val="18"/>
        </w:rPr>
        <w:t>e</w:t>
      </w:r>
      <w:r w:rsidRPr="009F47EF">
        <w:rPr>
          <w:rFonts w:ascii="Arial" w:hAnsi="Arial" w:cs="Arial"/>
          <w:bCs/>
          <w:sz w:val="18"/>
          <w:szCs w:val="18"/>
        </w:rPr>
        <w:t>l</w:t>
      </w:r>
      <w:proofErr w:type="spellEnd"/>
      <w:r w:rsidRPr="009F47EF">
        <w:rPr>
          <w:rFonts w:ascii="Arial" w:hAnsi="Arial" w:cs="Arial"/>
          <w:bCs/>
          <w:sz w:val="18"/>
          <w:szCs w:val="18"/>
        </w:rPr>
        <w:t xml:space="preserve"> envió de los reportes por medio de correo</w:t>
      </w:r>
      <w:r>
        <w:rPr>
          <w:rFonts w:ascii="Arial" w:hAnsi="Arial" w:cs="Arial"/>
          <w:bCs/>
          <w:sz w:val="18"/>
          <w:szCs w:val="18"/>
        </w:rPr>
        <w:t xml:space="preserve"> </w:t>
      </w:r>
      <w:r w:rsidRPr="009F47EF">
        <w:rPr>
          <w:rFonts w:ascii="Arial" w:hAnsi="Arial" w:cs="Arial"/>
          <w:bCs/>
          <w:sz w:val="18"/>
          <w:szCs w:val="18"/>
        </w:rPr>
        <w:t xml:space="preserve">electrónico al funcionario designado por el área usuaria, para </w:t>
      </w:r>
      <w:r w:rsidR="00D97BEC">
        <w:rPr>
          <w:rFonts w:ascii="Arial" w:hAnsi="Arial" w:cs="Arial"/>
          <w:bCs/>
          <w:sz w:val="18"/>
          <w:szCs w:val="18"/>
        </w:rPr>
        <w:t>su</w:t>
      </w:r>
      <w:r w:rsidRPr="009F47EF">
        <w:rPr>
          <w:rFonts w:ascii="Arial" w:hAnsi="Arial" w:cs="Arial"/>
          <w:bCs/>
          <w:sz w:val="18"/>
          <w:szCs w:val="18"/>
        </w:rPr>
        <w:t xml:space="preserve"> debida revisión</w:t>
      </w:r>
      <w:r w:rsidR="00D97BEC">
        <w:rPr>
          <w:rFonts w:ascii="Arial" w:hAnsi="Arial" w:cs="Arial"/>
          <w:bCs/>
          <w:sz w:val="18"/>
          <w:szCs w:val="18"/>
        </w:rPr>
        <w:t xml:space="preserve"> y validación, quien por el mismo medio otorgará la respuesta de observaciones o el visto bueno de los mismos.</w:t>
      </w:r>
    </w:p>
    <w:p w:rsidR="002B75B7" w:rsidRPr="00FA1E78" w:rsidRDefault="002B75B7" w:rsidP="00901923">
      <w:pPr>
        <w:jc w:val="both"/>
        <w:rPr>
          <w:b/>
          <w:sz w:val="32"/>
        </w:rPr>
      </w:pPr>
      <w:r w:rsidRPr="00FA1E78">
        <w:rPr>
          <w:b/>
          <w:sz w:val="32"/>
        </w:rPr>
        <w:t xml:space="preserve">PARTIDA 2: </w:t>
      </w:r>
      <w:r w:rsidR="00901923" w:rsidRPr="00FA1E78">
        <w:rPr>
          <w:b/>
          <w:sz w:val="32"/>
        </w:rPr>
        <w:t xml:space="preserve">CALL CENTER </w:t>
      </w:r>
      <w:r w:rsidR="005F135D" w:rsidRPr="00FA1E78">
        <w:rPr>
          <w:b/>
          <w:sz w:val="32"/>
        </w:rPr>
        <w:t>AGENDA  DE CITAS</w:t>
      </w:r>
    </w:p>
    <w:p w:rsidR="00516D13" w:rsidRPr="005F576A" w:rsidRDefault="00516D13" w:rsidP="00516D13">
      <w:pPr>
        <w:tabs>
          <w:tab w:val="left" w:pos="567"/>
          <w:tab w:val="left" w:pos="900"/>
          <w:tab w:val="left" w:pos="1260"/>
          <w:tab w:val="left" w:pos="10206"/>
        </w:tabs>
        <w:jc w:val="both"/>
        <w:rPr>
          <w:rFonts w:ascii="Arial" w:hAnsi="Arial" w:cs="Arial"/>
          <w:b/>
          <w:bCs/>
          <w:sz w:val="18"/>
          <w:szCs w:val="18"/>
        </w:rPr>
      </w:pPr>
      <w:r w:rsidRPr="005F576A">
        <w:rPr>
          <w:rFonts w:ascii="Arial" w:hAnsi="Arial" w:cs="Arial"/>
          <w:b/>
          <w:bCs/>
          <w:sz w:val="18"/>
          <w:szCs w:val="18"/>
        </w:rPr>
        <w:t>1.- Objetivo principal</w:t>
      </w:r>
    </w:p>
    <w:p w:rsidR="00516D13" w:rsidRPr="005F576A" w:rsidRDefault="00516D13" w:rsidP="00516D13">
      <w:pPr>
        <w:tabs>
          <w:tab w:val="left" w:pos="567"/>
          <w:tab w:val="left" w:pos="900"/>
          <w:tab w:val="left" w:pos="1260"/>
          <w:tab w:val="left" w:pos="10206"/>
        </w:tabs>
        <w:jc w:val="both"/>
        <w:rPr>
          <w:rFonts w:ascii="Arial" w:hAnsi="Arial" w:cs="Arial"/>
          <w:bCs/>
          <w:sz w:val="18"/>
          <w:szCs w:val="18"/>
        </w:rPr>
      </w:pPr>
      <w:r w:rsidRPr="005F576A">
        <w:rPr>
          <w:rFonts w:ascii="Arial" w:hAnsi="Arial" w:cs="Arial"/>
          <w:bCs/>
          <w:sz w:val="18"/>
          <w:szCs w:val="18"/>
        </w:rPr>
        <w:t>Servicios para la agenda de citas de trámites vehiculares a través de un</w:t>
      </w:r>
      <w:r>
        <w:rPr>
          <w:rFonts w:ascii="Arial" w:hAnsi="Arial" w:cs="Arial"/>
          <w:bCs/>
          <w:sz w:val="18"/>
          <w:szCs w:val="18"/>
        </w:rPr>
        <w:t xml:space="preserve"> número telefónico autorizado</w:t>
      </w:r>
      <w:r w:rsidRPr="005F576A">
        <w:rPr>
          <w:rFonts w:ascii="Arial" w:hAnsi="Arial" w:cs="Arial"/>
          <w:bCs/>
          <w:sz w:val="18"/>
          <w:szCs w:val="18"/>
        </w:rPr>
        <w:t xml:space="preserve"> </w:t>
      </w:r>
      <w:r w:rsidR="009F7B93">
        <w:rPr>
          <w:rFonts w:ascii="Arial" w:hAnsi="Arial" w:cs="Arial"/>
          <w:bCs/>
          <w:sz w:val="18"/>
          <w:szCs w:val="18"/>
        </w:rPr>
        <w:t xml:space="preserve">por la  Secretaria de Finanzas  </w:t>
      </w:r>
      <w:r w:rsidRPr="005F576A">
        <w:rPr>
          <w:rFonts w:ascii="Arial" w:hAnsi="Arial" w:cs="Arial"/>
          <w:bCs/>
          <w:sz w:val="18"/>
          <w:szCs w:val="18"/>
        </w:rPr>
        <w:t>y mediante el uso de la plataforma de agenda de citas del Servicio de Administración Tributaria del Estado de Guanajuato (SATEG) exclusiva para dichos trámites, así como proporcionar los requisitos correspondientes en caso de que sean solicitados por los ciudadanos.</w:t>
      </w:r>
    </w:p>
    <w:p w:rsidR="00516D13" w:rsidRPr="005F576A" w:rsidRDefault="00516D13" w:rsidP="00516D13">
      <w:pPr>
        <w:tabs>
          <w:tab w:val="left" w:pos="567"/>
          <w:tab w:val="left" w:pos="900"/>
          <w:tab w:val="left" w:pos="1260"/>
          <w:tab w:val="left" w:pos="10206"/>
        </w:tabs>
        <w:jc w:val="both"/>
        <w:rPr>
          <w:rFonts w:ascii="Arial" w:hAnsi="Arial" w:cs="Arial"/>
          <w:b/>
          <w:bCs/>
          <w:sz w:val="18"/>
          <w:szCs w:val="18"/>
        </w:rPr>
      </w:pPr>
      <w:r w:rsidRPr="005F576A">
        <w:rPr>
          <w:rFonts w:ascii="Arial" w:hAnsi="Arial" w:cs="Arial"/>
          <w:b/>
          <w:bCs/>
          <w:sz w:val="18"/>
          <w:szCs w:val="18"/>
        </w:rPr>
        <w:t>2.- Entrega del Servicio</w:t>
      </w:r>
    </w:p>
    <w:p w:rsidR="00516D13" w:rsidRPr="005F576A" w:rsidRDefault="00516D13" w:rsidP="00516D13">
      <w:pPr>
        <w:tabs>
          <w:tab w:val="left" w:pos="567"/>
          <w:tab w:val="left" w:pos="900"/>
          <w:tab w:val="left" w:pos="1260"/>
          <w:tab w:val="left" w:pos="10206"/>
        </w:tabs>
        <w:jc w:val="both"/>
        <w:rPr>
          <w:rFonts w:ascii="Arial" w:hAnsi="Arial" w:cs="Arial"/>
          <w:bCs/>
          <w:sz w:val="18"/>
          <w:szCs w:val="18"/>
        </w:rPr>
      </w:pPr>
      <w:r w:rsidRPr="005F576A">
        <w:rPr>
          <w:rFonts w:ascii="Arial" w:hAnsi="Arial" w:cs="Arial"/>
          <w:bCs/>
          <w:sz w:val="18"/>
          <w:szCs w:val="18"/>
        </w:rPr>
        <w:t>Los servicios s</w:t>
      </w:r>
      <w:r>
        <w:rPr>
          <w:rFonts w:ascii="Arial" w:hAnsi="Arial" w:cs="Arial"/>
          <w:bCs/>
          <w:sz w:val="18"/>
          <w:szCs w:val="18"/>
        </w:rPr>
        <w:t>erán proporcionados dentro del E</w:t>
      </w:r>
      <w:r w:rsidRPr="005F576A">
        <w:rPr>
          <w:rFonts w:ascii="Arial" w:hAnsi="Arial" w:cs="Arial"/>
          <w:bCs/>
          <w:sz w:val="18"/>
          <w:szCs w:val="18"/>
        </w:rPr>
        <w:t>stado de Guanajuato.</w:t>
      </w:r>
    </w:p>
    <w:p w:rsidR="00516D13" w:rsidRDefault="00516D13" w:rsidP="00516D13">
      <w:pPr>
        <w:tabs>
          <w:tab w:val="left" w:pos="567"/>
          <w:tab w:val="left" w:pos="900"/>
          <w:tab w:val="left" w:pos="1260"/>
          <w:tab w:val="left" w:pos="10206"/>
        </w:tabs>
        <w:jc w:val="both"/>
        <w:rPr>
          <w:rFonts w:ascii="Arial" w:hAnsi="Arial" w:cs="Arial"/>
          <w:b/>
          <w:bCs/>
          <w:sz w:val="18"/>
          <w:szCs w:val="18"/>
        </w:rPr>
      </w:pPr>
      <w:r w:rsidRPr="004731F0">
        <w:rPr>
          <w:rFonts w:ascii="Arial" w:hAnsi="Arial" w:cs="Arial"/>
          <w:b/>
          <w:bCs/>
          <w:sz w:val="18"/>
          <w:szCs w:val="18"/>
        </w:rPr>
        <w:t>3.- Periodo del servicio.</w:t>
      </w:r>
    </w:p>
    <w:p w:rsidR="00516D13" w:rsidRDefault="00516D13" w:rsidP="00516D13">
      <w:pPr>
        <w:jc w:val="both"/>
        <w:rPr>
          <w:rFonts w:ascii="Arial" w:hAnsi="Arial" w:cs="Arial"/>
          <w:bCs/>
          <w:sz w:val="18"/>
          <w:szCs w:val="18"/>
        </w:rPr>
      </w:pPr>
      <w:r w:rsidRPr="009923EE">
        <w:rPr>
          <w:rFonts w:ascii="Arial" w:hAnsi="Arial" w:cs="Arial"/>
          <w:bCs/>
          <w:sz w:val="18"/>
          <w:szCs w:val="18"/>
        </w:rPr>
        <w:t xml:space="preserve">Del </w:t>
      </w:r>
      <w:r>
        <w:rPr>
          <w:rFonts w:ascii="Arial" w:hAnsi="Arial" w:cs="Arial"/>
          <w:bCs/>
          <w:sz w:val="18"/>
          <w:szCs w:val="18"/>
        </w:rPr>
        <w:t>01 de enero al 31 de diciembre de 2025</w:t>
      </w:r>
      <w:r w:rsidRPr="009923EE">
        <w:rPr>
          <w:rFonts w:ascii="Arial" w:hAnsi="Arial" w:cs="Arial"/>
          <w:bCs/>
          <w:sz w:val="18"/>
          <w:szCs w:val="18"/>
        </w:rPr>
        <w:t xml:space="preserve">, el servicio de </w:t>
      </w:r>
      <w:proofErr w:type="spellStart"/>
      <w:r w:rsidRPr="009923EE">
        <w:rPr>
          <w:rFonts w:ascii="Arial" w:hAnsi="Arial" w:cs="Arial"/>
          <w:bCs/>
          <w:sz w:val="18"/>
          <w:szCs w:val="18"/>
        </w:rPr>
        <w:t>Call</w:t>
      </w:r>
      <w:proofErr w:type="spellEnd"/>
      <w:r w:rsidRPr="009923EE">
        <w:rPr>
          <w:rFonts w:ascii="Arial" w:hAnsi="Arial" w:cs="Arial"/>
          <w:bCs/>
          <w:sz w:val="18"/>
          <w:szCs w:val="18"/>
        </w:rPr>
        <w:t xml:space="preserve"> Center para atender las solicitudes de citas para trámites vehiculares.</w:t>
      </w:r>
    </w:p>
    <w:p w:rsidR="00516D13" w:rsidRPr="004731F0" w:rsidRDefault="00516D13" w:rsidP="00516D13">
      <w:pPr>
        <w:tabs>
          <w:tab w:val="left" w:pos="567"/>
          <w:tab w:val="left" w:pos="900"/>
          <w:tab w:val="left" w:pos="1260"/>
          <w:tab w:val="left" w:pos="10206"/>
        </w:tabs>
        <w:jc w:val="both"/>
        <w:rPr>
          <w:rFonts w:ascii="Arial" w:hAnsi="Arial" w:cs="Arial"/>
          <w:b/>
          <w:bCs/>
          <w:sz w:val="18"/>
          <w:szCs w:val="18"/>
        </w:rPr>
      </w:pPr>
      <w:r w:rsidRPr="004731F0">
        <w:rPr>
          <w:rFonts w:ascii="Arial" w:hAnsi="Arial" w:cs="Arial"/>
          <w:b/>
          <w:bCs/>
          <w:sz w:val="18"/>
          <w:szCs w:val="18"/>
        </w:rPr>
        <w:t>4.- Descripción de los servicios</w:t>
      </w:r>
    </w:p>
    <w:p w:rsidR="00075554" w:rsidRDefault="00075554" w:rsidP="00075554">
      <w:pPr>
        <w:tabs>
          <w:tab w:val="left" w:pos="567"/>
          <w:tab w:val="left" w:pos="900"/>
          <w:tab w:val="left" w:pos="1260"/>
          <w:tab w:val="left" w:pos="10206"/>
        </w:tabs>
        <w:jc w:val="both"/>
        <w:rPr>
          <w:rFonts w:ascii="Arial" w:hAnsi="Arial" w:cs="Arial"/>
          <w:bCs/>
          <w:sz w:val="18"/>
          <w:szCs w:val="18"/>
        </w:rPr>
      </w:pPr>
      <w:r w:rsidRPr="004731F0">
        <w:rPr>
          <w:rFonts w:ascii="Arial" w:hAnsi="Arial" w:cs="Arial"/>
          <w:bCs/>
          <w:sz w:val="18"/>
          <w:szCs w:val="18"/>
        </w:rPr>
        <w:t xml:space="preserve">El servicio consistirá en contestar las llamadas telefónicas efectuadas por los ciudadanos que requieran una cita para realizar un trámite vehicular en cualquiera de las Oficinas de Servicios al Contribuyente del Estado de Guanajuato (OSC) y realizar la agenda de dicha cita en la plataforma de agenda de citas en línea del Servicio de Administración Tributaria del Estado de Guanajuato ubicado en la liga </w:t>
      </w:r>
      <w:r w:rsidRPr="009F09A5">
        <w:rPr>
          <w:rFonts w:ascii="Arial" w:hAnsi="Arial" w:cs="Arial"/>
          <w:bCs/>
          <w:sz w:val="18"/>
          <w:szCs w:val="18"/>
        </w:rPr>
        <w:lastRenderedPageBreak/>
        <w:t>https://intranetworksateg.guanajuato.gob.mx/citas/pg_administrador/inicio.php</w:t>
      </w:r>
      <w:r w:rsidRPr="004731F0">
        <w:rPr>
          <w:rFonts w:ascii="Arial" w:hAnsi="Arial" w:cs="Arial"/>
          <w:bCs/>
          <w:sz w:val="18"/>
          <w:szCs w:val="18"/>
        </w:rPr>
        <w:t>, conforme a los requerimientos del ciudadano en cuanto a la OSC, fecha y hora en la que desea acudir a realizar cualquiera de los siguientes trámites, pero siempre atendiendo a la disponibilidad de espacios que marque la propia plataforma en la OSC solicitada por el ciudadano:</w:t>
      </w:r>
    </w:p>
    <w:p w:rsidR="00075554" w:rsidRPr="004731F0" w:rsidRDefault="00075554" w:rsidP="00075554">
      <w:pPr>
        <w:tabs>
          <w:tab w:val="left" w:pos="567"/>
          <w:tab w:val="left" w:pos="900"/>
          <w:tab w:val="left" w:pos="1260"/>
          <w:tab w:val="left" w:pos="10206"/>
        </w:tabs>
        <w:jc w:val="both"/>
        <w:rPr>
          <w:rFonts w:ascii="Arial" w:hAnsi="Arial" w:cs="Arial"/>
          <w:bCs/>
          <w:sz w:val="18"/>
          <w:szCs w:val="18"/>
        </w:rPr>
      </w:pPr>
      <w:r>
        <w:rPr>
          <w:rFonts w:ascii="Arial" w:hAnsi="Arial" w:cs="Arial"/>
          <w:bCs/>
          <w:sz w:val="18"/>
          <w:szCs w:val="18"/>
        </w:rPr>
        <w:t>Nota: La liga de acceso al registro de la cita, pude cambiar por motivos de seguridad.</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Nombre de trámite</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Alta de vehículo nuevo de Servicio Particular</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Alta de vehículos usados con antecedente de registro (Cambio de propietario)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Alta de vehículos usados provenientes de otras Entidades Federativas</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Baja de vehículos de motor de Servicio Particular - Por venta</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Baja de vehículo de motor de Servicio Particular - Robo de vehículo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Duplicado de tarjeta de circulación</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Reposición de placas por robo o extravío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 xml:space="preserve">Alta de vehículo recuperado de robo con </w:t>
      </w:r>
      <w:proofErr w:type="spellStart"/>
      <w:r w:rsidRPr="009A3D62">
        <w:rPr>
          <w:rFonts w:ascii="Arial" w:hAnsi="Arial" w:cs="Arial"/>
          <w:bCs/>
          <w:sz w:val="18"/>
          <w:szCs w:val="18"/>
        </w:rPr>
        <w:t>reidentificación</w:t>
      </w:r>
      <w:proofErr w:type="spellEnd"/>
      <w:r w:rsidRPr="009A3D62">
        <w:rPr>
          <w:rFonts w:ascii="Arial" w:hAnsi="Arial" w:cs="Arial"/>
          <w:bCs/>
          <w:sz w:val="18"/>
          <w:szCs w:val="18"/>
        </w:rPr>
        <w:t xml:space="preserve"> del número de serie</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Alta de vehículo recuperado de robo sin alteración en su número de serie</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Alta de vehículos extranjeros con registro previo en otras Entidades Federativas</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Alta de vehículos usados extranjeros - Sin antecedente de registro en Territorio Nacional</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Expedición de placas de auto antiguo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Baja de vehículo de motor de Servicio Particular - Destrucción o desarme</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Baja de vehículo de motor de Servicio Particular - Domicilio fuera del Edo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Baja de vehículo de motor de Servicio Particular - Por defunción del propietario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Modificación al padrón (Cambio de estructura de vehículo)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Modificación al padrón (Cambio de Motor)</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Modificación al padrón (Cambio de color del vehículo)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Alta de vehículos de Servicio Público Urbano y Suburbano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Baja de vehículos de Servicio Público Urbano y Suburbano</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Consultas de archivo sobre vehículos.</w:t>
      </w:r>
    </w:p>
    <w:p w:rsidR="00075554" w:rsidRPr="009A3D62" w:rsidRDefault="00075554" w:rsidP="00075554">
      <w:pPr>
        <w:pStyle w:val="Prrafodelista"/>
        <w:numPr>
          <w:ilvl w:val="0"/>
          <w:numId w:val="9"/>
        </w:numPr>
        <w:tabs>
          <w:tab w:val="left" w:pos="567"/>
          <w:tab w:val="left" w:pos="900"/>
          <w:tab w:val="left" w:pos="1260"/>
          <w:tab w:val="left" w:pos="10206"/>
        </w:tabs>
        <w:spacing w:after="0" w:line="240" w:lineRule="auto"/>
        <w:jc w:val="both"/>
        <w:rPr>
          <w:rFonts w:ascii="Arial" w:hAnsi="Arial" w:cs="Arial"/>
          <w:bCs/>
          <w:sz w:val="18"/>
          <w:szCs w:val="18"/>
        </w:rPr>
      </w:pPr>
      <w:r w:rsidRPr="009A3D62">
        <w:rPr>
          <w:rFonts w:ascii="Arial" w:hAnsi="Arial" w:cs="Arial"/>
          <w:bCs/>
          <w:sz w:val="18"/>
          <w:szCs w:val="18"/>
        </w:rPr>
        <w:t>Otros.</w:t>
      </w:r>
    </w:p>
    <w:p w:rsidR="00075554" w:rsidRDefault="00075554" w:rsidP="00EF352F">
      <w:pPr>
        <w:jc w:val="both"/>
      </w:pPr>
    </w:p>
    <w:p w:rsidR="00075554" w:rsidRDefault="00075554" w:rsidP="00EF352F">
      <w:pPr>
        <w:jc w:val="both"/>
        <w:rPr>
          <w:rFonts w:ascii="Arial" w:hAnsi="Arial" w:cs="Arial"/>
          <w:bCs/>
          <w:sz w:val="18"/>
          <w:szCs w:val="18"/>
        </w:rPr>
      </w:pPr>
      <w:r w:rsidRPr="004731F0">
        <w:rPr>
          <w:rFonts w:ascii="Arial" w:hAnsi="Arial" w:cs="Arial"/>
          <w:bCs/>
          <w:sz w:val="18"/>
          <w:szCs w:val="18"/>
        </w:rPr>
        <w:t xml:space="preserve">En dicha plataforma, el Ejecutivo deberá solicitar al ciudadano la información requerida en el “Registro de Datos”, así como la solicitada en cada uno de los trámites listados en </w:t>
      </w:r>
      <w:proofErr w:type="spellStart"/>
      <w:r w:rsidRPr="004731F0">
        <w:rPr>
          <w:rFonts w:ascii="Arial" w:hAnsi="Arial" w:cs="Arial"/>
          <w:bCs/>
          <w:sz w:val="18"/>
          <w:szCs w:val="18"/>
        </w:rPr>
        <w:t>supralíneas</w:t>
      </w:r>
      <w:proofErr w:type="spellEnd"/>
      <w:r w:rsidRPr="004731F0">
        <w:rPr>
          <w:rFonts w:ascii="Arial" w:hAnsi="Arial" w:cs="Arial"/>
          <w:bCs/>
          <w:sz w:val="18"/>
          <w:szCs w:val="18"/>
        </w:rPr>
        <w:t xml:space="preserve"> y finalmente corroborando la información</w:t>
      </w:r>
      <w:r>
        <w:rPr>
          <w:rFonts w:ascii="Arial" w:hAnsi="Arial" w:cs="Arial"/>
          <w:bCs/>
          <w:sz w:val="18"/>
          <w:szCs w:val="18"/>
        </w:rPr>
        <w:t xml:space="preserve"> proporcionada por el ciudadano, lo datos a capturar serán los que se muestran en la imagen siguiente:</w:t>
      </w:r>
    </w:p>
    <w:p w:rsidR="00075554" w:rsidRDefault="00075554" w:rsidP="00EF352F">
      <w:pPr>
        <w:jc w:val="both"/>
      </w:pPr>
      <w:r>
        <w:rPr>
          <w:noProof/>
          <w:lang w:eastAsia="es-MX"/>
        </w:rPr>
        <w:drawing>
          <wp:anchor distT="0" distB="0" distL="114300" distR="114300" simplePos="0" relativeHeight="251658240" behindDoc="0" locked="0" layoutInCell="1" allowOverlap="1">
            <wp:simplePos x="0" y="0"/>
            <wp:positionH relativeFrom="column">
              <wp:posOffset>207010</wp:posOffset>
            </wp:positionH>
            <wp:positionV relativeFrom="paragraph">
              <wp:posOffset>146685</wp:posOffset>
            </wp:positionV>
            <wp:extent cx="4539615" cy="1422400"/>
            <wp:effectExtent l="0" t="0" r="0" b="635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9615" cy="1422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B75B7" w:rsidRPr="00FA1E78">
        <w:t xml:space="preserve"> </w:t>
      </w:r>
    </w:p>
    <w:p w:rsidR="00075554" w:rsidRDefault="00075554" w:rsidP="00EF352F">
      <w:pPr>
        <w:jc w:val="both"/>
      </w:pPr>
    </w:p>
    <w:p w:rsidR="00075554" w:rsidRDefault="00075554" w:rsidP="00EF352F">
      <w:pPr>
        <w:jc w:val="both"/>
      </w:pPr>
    </w:p>
    <w:p w:rsidR="00075554" w:rsidRDefault="00075554" w:rsidP="00EF352F">
      <w:pPr>
        <w:jc w:val="both"/>
      </w:pPr>
    </w:p>
    <w:p w:rsidR="00075554" w:rsidRDefault="00075554" w:rsidP="00EF352F">
      <w:pPr>
        <w:jc w:val="both"/>
      </w:pPr>
    </w:p>
    <w:p w:rsidR="00075554" w:rsidRDefault="00075554" w:rsidP="00EF352F">
      <w:pPr>
        <w:jc w:val="both"/>
      </w:pPr>
    </w:p>
    <w:p w:rsidR="00A81ABA" w:rsidRPr="004731F0" w:rsidRDefault="00A81ABA" w:rsidP="00A81ABA">
      <w:pPr>
        <w:tabs>
          <w:tab w:val="left" w:pos="567"/>
          <w:tab w:val="left" w:pos="900"/>
          <w:tab w:val="left" w:pos="1260"/>
          <w:tab w:val="left" w:pos="10206"/>
        </w:tabs>
        <w:jc w:val="both"/>
        <w:rPr>
          <w:rFonts w:ascii="Arial" w:hAnsi="Arial" w:cs="Arial"/>
          <w:bCs/>
          <w:sz w:val="18"/>
          <w:szCs w:val="18"/>
        </w:rPr>
      </w:pPr>
      <w:bookmarkStart w:id="0" w:name="_GoBack"/>
      <w:r w:rsidRPr="004731F0">
        <w:rPr>
          <w:rFonts w:ascii="Arial" w:hAnsi="Arial" w:cs="Arial"/>
          <w:bCs/>
          <w:sz w:val="18"/>
          <w:szCs w:val="18"/>
        </w:rPr>
        <w:t>Adicionalmente a lo antes expuesto, los ejecutivos deberán proporcionar los requisitos del trámite vehicular sobre el cual se realiza la consulta o se realiza la agenda de cita a los ciudadanos que así lo soliciten, preferentemente vía correo electrónico a la dirección que el ciudadano proporcione para la agen</w:t>
      </w:r>
      <w:r>
        <w:rPr>
          <w:rFonts w:ascii="Arial" w:hAnsi="Arial" w:cs="Arial"/>
          <w:bCs/>
          <w:sz w:val="18"/>
          <w:szCs w:val="18"/>
        </w:rPr>
        <w:t xml:space="preserve">da de la cita correspondiente. </w:t>
      </w:r>
    </w:p>
    <w:p w:rsidR="00A81ABA" w:rsidRPr="004731F0" w:rsidRDefault="00A81ABA" w:rsidP="00A81ABA">
      <w:pPr>
        <w:tabs>
          <w:tab w:val="left" w:pos="567"/>
          <w:tab w:val="left" w:pos="900"/>
          <w:tab w:val="left" w:pos="1260"/>
          <w:tab w:val="left" w:pos="10206"/>
        </w:tabs>
        <w:jc w:val="both"/>
        <w:rPr>
          <w:rFonts w:ascii="Arial" w:hAnsi="Arial" w:cs="Arial"/>
          <w:bCs/>
          <w:sz w:val="18"/>
          <w:szCs w:val="18"/>
        </w:rPr>
      </w:pPr>
      <w:r w:rsidRPr="004731F0">
        <w:rPr>
          <w:rFonts w:ascii="Arial" w:hAnsi="Arial" w:cs="Arial"/>
          <w:bCs/>
          <w:sz w:val="18"/>
          <w:szCs w:val="18"/>
        </w:rPr>
        <w:lastRenderedPageBreak/>
        <w:t>Respecto a la ventana de servicio considerar un horario de lunes a viernes d</w:t>
      </w:r>
      <w:r>
        <w:rPr>
          <w:rFonts w:ascii="Arial" w:hAnsi="Arial" w:cs="Arial"/>
          <w:bCs/>
          <w:sz w:val="18"/>
          <w:szCs w:val="18"/>
        </w:rPr>
        <w:t>e 8 a.m. a 8 p.m. y sábados de 8</w:t>
      </w:r>
      <w:r w:rsidRPr="004731F0">
        <w:rPr>
          <w:rFonts w:ascii="Arial" w:hAnsi="Arial" w:cs="Arial"/>
          <w:bCs/>
          <w:sz w:val="18"/>
          <w:szCs w:val="18"/>
        </w:rPr>
        <w:t xml:space="preserve"> a.m. a 4 p.m., incluyendo días festivos.</w:t>
      </w:r>
    </w:p>
    <w:p w:rsidR="003C76AA" w:rsidRPr="004731F0" w:rsidRDefault="003C76AA" w:rsidP="003C76AA">
      <w:pPr>
        <w:tabs>
          <w:tab w:val="left" w:pos="567"/>
          <w:tab w:val="left" w:pos="900"/>
          <w:tab w:val="left" w:pos="1260"/>
          <w:tab w:val="left" w:pos="10206"/>
        </w:tabs>
        <w:jc w:val="both"/>
        <w:rPr>
          <w:rFonts w:ascii="Arial" w:hAnsi="Arial" w:cs="Arial"/>
          <w:b/>
          <w:bCs/>
          <w:sz w:val="18"/>
          <w:szCs w:val="18"/>
        </w:rPr>
      </w:pPr>
      <w:r w:rsidRPr="004731F0">
        <w:rPr>
          <w:rFonts w:ascii="Arial" w:hAnsi="Arial" w:cs="Arial"/>
          <w:b/>
          <w:bCs/>
          <w:sz w:val="18"/>
          <w:szCs w:val="18"/>
        </w:rPr>
        <w:t>5.- Aspectos técnicos que</w:t>
      </w:r>
      <w:r>
        <w:rPr>
          <w:rFonts w:ascii="Arial" w:hAnsi="Arial" w:cs="Arial"/>
          <w:b/>
          <w:bCs/>
          <w:sz w:val="18"/>
          <w:szCs w:val="18"/>
        </w:rPr>
        <w:t xml:space="preserve"> </w:t>
      </w:r>
      <w:r w:rsidRPr="004731F0">
        <w:rPr>
          <w:rFonts w:ascii="Arial" w:hAnsi="Arial" w:cs="Arial"/>
          <w:b/>
          <w:bCs/>
          <w:sz w:val="18"/>
          <w:szCs w:val="18"/>
        </w:rPr>
        <w:t>debe considerar</w:t>
      </w:r>
      <w:r>
        <w:rPr>
          <w:rFonts w:ascii="Arial" w:hAnsi="Arial" w:cs="Arial"/>
          <w:b/>
          <w:bCs/>
          <w:sz w:val="18"/>
          <w:szCs w:val="18"/>
        </w:rPr>
        <w:t xml:space="preserve"> y mencionar </w:t>
      </w:r>
      <w:r w:rsidRPr="004731F0">
        <w:rPr>
          <w:rFonts w:ascii="Arial" w:hAnsi="Arial" w:cs="Arial"/>
          <w:b/>
          <w:bCs/>
          <w:sz w:val="18"/>
          <w:szCs w:val="18"/>
        </w:rPr>
        <w:t>al realizar la cotización solicitada.</w:t>
      </w:r>
    </w:p>
    <w:p w:rsidR="00CE11D3" w:rsidRPr="00CE11D3" w:rsidRDefault="00CE11D3" w:rsidP="004B665B">
      <w:pPr>
        <w:pStyle w:val="Prrafodelista"/>
        <w:numPr>
          <w:ilvl w:val="0"/>
          <w:numId w:val="10"/>
        </w:numPr>
        <w:autoSpaceDE w:val="0"/>
        <w:autoSpaceDN w:val="0"/>
        <w:adjustRightInd w:val="0"/>
        <w:spacing w:after="0" w:line="240" w:lineRule="auto"/>
        <w:jc w:val="both"/>
        <w:rPr>
          <w:rFonts w:ascii="Arial" w:eastAsia="Calibri" w:hAnsi="Arial" w:cs="Arial"/>
          <w:sz w:val="18"/>
          <w:szCs w:val="18"/>
          <w:lang w:eastAsia="es-MX"/>
        </w:rPr>
      </w:pPr>
      <w:r w:rsidRPr="00CE11D3">
        <w:rPr>
          <w:rFonts w:ascii="Arial" w:hAnsi="Arial" w:cs="Arial"/>
          <w:bCs/>
          <w:sz w:val="18"/>
          <w:szCs w:val="18"/>
        </w:rPr>
        <w:t xml:space="preserve">Experiencia mínima de 5 años anteriores a 2024, en atención a clientes y/o prestación de servicios similares, misma que se deberá acreditar con al menos un contrato o </w:t>
      </w:r>
      <w:proofErr w:type="gramStart"/>
      <w:r w:rsidRPr="00CE11D3">
        <w:rPr>
          <w:rFonts w:ascii="Arial" w:hAnsi="Arial" w:cs="Arial"/>
          <w:bCs/>
          <w:sz w:val="18"/>
          <w:szCs w:val="18"/>
        </w:rPr>
        <w:t>contratos emitido(s</w:t>
      </w:r>
      <w:proofErr w:type="gramEnd"/>
      <w:r w:rsidRPr="00CE11D3">
        <w:rPr>
          <w:rFonts w:ascii="Arial" w:hAnsi="Arial" w:cs="Arial"/>
          <w:bCs/>
          <w:sz w:val="18"/>
          <w:szCs w:val="18"/>
        </w:rPr>
        <w:t>) en los años: 2019,  2020, 2021, 2022 y 2023.</w:t>
      </w:r>
    </w:p>
    <w:p w:rsidR="004B665B" w:rsidRPr="00CE11D3" w:rsidRDefault="004B665B" w:rsidP="004B665B">
      <w:pPr>
        <w:pStyle w:val="Prrafodelista"/>
        <w:numPr>
          <w:ilvl w:val="0"/>
          <w:numId w:val="10"/>
        </w:numPr>
        <w:autoSpaceDE w:val="0"/>
        <w:autoSpaceDN w:val="0"/>
        <w:adjustRightInd w:val="0"/>
        <w:spacing w:after="0" w:line="240" w:lineRule="auto"/>
        <w:jc w:val="both"/>
        <w:rPr>
          <w:rFonts w:ascii="Arial" w:eastAsia="Calibri" w:hAnsi="Arial" w:cs="Arial"/>
          <w:sz w:val="18"/>
          <w:szCs w:val="18"/>
          <w:lang w:eastAsia="es-MX"/>
        </w:rPr>
      </w:pPr>
      <w:r w:rsidRPr="00CE11D3">
        <w:rPr>
          <w:rFonts w:ascii="Arial" w:hAnsi="Arial" w:cs="Arial"/>
          <w:sz w:val="18"/>
          <w:szCs w:val="18"/>
        </w:rPr>
        <w:t>Deberá contar con centros de atención telefónica y centro de contingencia, situados dentro del Estado de Guanajuato, con UPS y plantas de energía.</w:t>
      </w:r>
    </w:p>
    <w:p w:rsidR="004B665B" w:rsidRPr="00303D49" w:rsidRDefault="004B665B" w:rsidP="004B665B">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303D49">
        <w:rPr>
          <w:rFonts w:ascii="Arial" w:hAnsi="Arial" w:cs="Arial"/>
          <w:bCs/>
          <w:sz w:val="18"/>
          <w:szCs w:val="18"/>
        </w:rPr>
        <w:t>Contar con Certificación ISO 9001 vigente.</w:t>
      </w:r>
    </w:p>
    <w:p w:rsidR="004B665B" w:rsidRPr="00303D49" w:rsidRDefault="004B665B" w:rsidP="004B665B">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303D49">
        <w:rPr>
          <w:rFonts w:ascii="Arial" w:hAnsi="Arial" w:cs="Arial"/>
          <w:bCs/>
          <w:sz w:val="18"/>
          <w:szCs w:val="18"/>
        </w:rPr>
        <w:t>Contar con Certificación ISO 27001 vigente.</w:t>
      </w:r>
    </w:p>
    <w:p w:rsidR="004B665B" w:rsidRPr="00303D49" w:rsidRDefault="004B665B" w:rsidP="004B665B">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303D49">
        <w:rPr>
          <w:rFonts w:ascii="Arial" w:hAnsi="Arial" w:cs="Arial"/>
          <w:bCs/>
          <w:sz w:val="18"/>
          <w:szCs w:val="18"/>
        </w:rPr>
        <w:t xml:space="preserve">Infraestructura tecnológica que cumpla con lo siguiente: equipos de cómputo de última generación, herramientas tecnológicas que garanticen los más altos estándares de privacidad y seguridad de la información, continuidad y uso/resguardo de datos históricos. </w:t>
      </w:r>
    </w:p>
    <w:p w:rsidR="004B665B" w:rsidRPr="00303D49" w:rsidRDefault="004B665B" w:rsidP="004B665B">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303D49">
        <w:rPr>
          <w:rFonts w:ascii="Arial" w:hAnsi="Arial" w:cs="Arial"/>
          <w:bCs/>
          <w:sz w:val="18"/>
          <w:szCs w:val="18"/>
        </w:rPr>
        <w:t>Área especial para atención de problemas “Mesa de ayuda”.</w:t>
      </w:r>
    </w:p>
    <w:p w:rsidR="004B665B" w:rsidRPr="00303D49" w:rsidRDefault="004B665B" w:rsidP="004B665B">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303D49">
        <w:rPr>
          <w:rFonts w:ascii="Arial" w:hAnsi="Arial" w:cs="Arial"/>
          <w:bCs/>
          <w:sz w:val="18"/>
          <w:szCs w:val="18"/>
        </w:rPr>
        <w:t>DID para la recepción de llamadas.</w:t>
      </w:r>
    </w:p>
    <w:p w:rsidR="00E17F35" w:rsidRDefault="00E17F35" w:rsidP="004B665B">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E17F35">
        <w:rPr>
          <w:rFonts w:ascii="Arial" w:hAnsi="Arial" w:cs="Arial"/>
          <w:bCs/>
          <w:sz w:val="18"/>
          <w:szCs w:val="18"/>
        </w:rPr>
        <w:t>Grabación de llamadas para en su caso revisión del servicio. (La información deberá ser presentada en formato MP3 y entregada en uno de los siguientes medios magnéticos:( USB, disco extraíble o diseñar un drive de consulta exclusivo para la entrega de este reporte)</w:t>
      </w:r>
      <w:r w:rsidRPr="00E17F35">
        <w:t xml:space="preserve"> </w:t>
      </w:r>
      <w:r w:rsidRPr="00E17F35">
        <w:rPr>
          <w:rFonts w:ascii="Arial" w:hAnsi="Arial" w:cs="Arial"/>
          <w:bCs/>
          <w:sz w:val="18"/>
          <w:szCs w:val="18"/>
        </w:rPr>
        <w:t xml:space="preserve">El área a quién deben entregar la información es a la Dirección General Administrativa de la Secretaría de Finanzas; si hacen la entrega de manera presencial, será mediante una: USB o DISCO EXTRAÍBLE; </w:t>
      </w:r>
      <w:r>
        <w:rPr>
          <w:rFonts w:ascii="Arial" w:hAnsi="Arial" w:cs="Arial"/>
          <w:bCs/>
          <w:sz w:val="18"/>
          <w:szCs w:val="18"/>
        </w:rPr>
        <w:t>s</w:t>
      </w:r>
      <w:r w:rsidRPr="00E17F35">
        <w:rPr>
          <w:rFonts w:ascii="Arial" w:hAnsi="Arial" w:cs="Arial"/>
          <w:bCs/>
          <w:sz w:val="18"/>
          <w:szCs w:val="18"/>
        </w:rPr>
        <w:t>i hacen la entrega de manera electrónica será mediante el drive de consulta exclusivo para la entrega de este reporte</w:t>
      </w:r>
      <w:r>
        <w:rPr>
          <w:rFonts w:ascii="Arial" w:hAnsi="Arial" w:cs="Arial"/>
          <w:bCs/>
          <w:sz w:val="18"/>
          <w:szCs w:val="18"/>
        </w:rPr>
        <w:t>.</w:t>
      </w:r>
    </w:p>
    <w:p w:rsidR="004B665B" w:rsidRPr="004B665B" w:rsidRDefault="004B665B" w:rsidP="004B665B">
      <w:pPr>
        <w:numPr>
          <w:ilvl w:val="0"/>
          <w:numId w:val="10"/>
        </w:numPr>
        <w:tabs>
          <w:tab w:val="left" w:pos="709"/>
          <w:tab w:val="left" w:pos="900"/>
          <w:tab w:val="left" w:pos="1260"/>
          <w:tab w:val="left" w:pos="10206"/>
        </w:tabs>
        <w:spacing w:after="0" w:line="240" w:lineRule="auto"/>
        <w:jc w:val="both"/>
        <w:rPr>
          <w:rFonts w:ascii="Arial" w:hAnsi="Arial" w:cs="Arial"/>
          <w:bCs/>
          <w:sz w:val="18"/>
          <w:szCs w:val="18"/>
        </w:rPr>
      </w:pPr>
      <w:r w:rsidRPr="004B665B">
        <w:rPr>
          <w:rFonts w:ascii="Arial" w:hAnsi="Arial" w:cs="Arial"/>
          <w:bCs/>
          <w:sz w:val="18"/>
          <w:szCs w:val="18"/>
        </w:rPr>
        <w:t>La grabación de llamadas deberá quedar resguardada por el prestador del servicio por un mínimo hasta el 31 de diciembre de 2027, para en caso que la requiera el área usuaria se</w:t>
      </w:r>
      <w:r w:rsidR="001D0E24">
        <w:rPr>
          <w:rFonts w:ascii="Arial" w:hAnsi="Arial" w:cs="Arial"/>
          <w:bCs/>
          <w:sz w:val="18"/>
          <w:szCs w:val="18"/>
        </w:rPr>
        <w:t>a</w:t>
      </w:r>
      <w:r w:rsidRPr="004B665B">
        <w:rPr>
          <w:rFonts w:ascii="Arial" w:hAnsi="Arial" w:cs="Arial"/>
          <w:bCs/>
          <w:sz w:val="18"/>
          <w:szCs w:val="18"/>
        </w:rPr>
        <w:t xml:space="preserve"> proporcionada.</w:t>
      </w:r>
    </w:p>
    <w:p w:rsidR="004B665B" w:rsidRDefault="004B665B" w:rsidP="004B665B">
      <w:pPr>
        <w:tabs>
          <w:tab w:val="left" w:pos="709"/>
          <w:tab w:val="left" w:pos="900"/>
          <w:tab w:val="left" w:pos="1260"/>
          <w:tab w:val="left" w:pos="10206"/>
        </w:tabs>
        <w:ind w:left="720"/>
        <w:jc w:val="both"/>
        <w:rPr>
          <w:rFonts w:ascii="Arial" w:hAnsi="Arial" w:cs="Arial"/>
          <w:bCs/>
          <w:sz w:val="18"/>
          <w:szCs w:val="18"/>
        </w:rPr>
      </w:pPr>
    </w:p>
    <w:p w:rsidR="004B665B" w:rsidRDefault="004B665B" w:rsidP="004B665B">
      <w:pPr>
        <w:tabs>
          <w:tab w:val="left" w:pos="709"/>
          <w:tab w:val="left" w:pos="900"/>
          <w:tab w:val="left" w:pos="1260"/>
          <w:tab w:val="left" w:pos="10206"/>
        </w:tabs>
        <w:ind w:left="720"/>
        <w:jc w:val="both"/>
        <w:rPr>
          <w:rFonts w:ascii="Arial" w:hAnsi="Arial" w:cs="Arial"/>
          <w:bCs/>
          <w:sz w:val="18"/>
          <w:szCs w:val="18"/>
        </w:rPr>
      </w:pPr>
      <w:r w:rsidRPr="00F17E87">
        <w:rPr>
          <w:rFonts w:ascii="Arial" w:hAnsi="Arial" w:cs="Arial"/>
          <w:bCs/>
          <w:sz w:val="18"/>
          <w:szCs w:val="18"/>
        </w:rPr>
        <w:t>De manera mensual junto con la facturación deberá entregar en formato electrónico la grabación de una muestra de 50 llamadas atendidas.</w:t>
      </w:r>
    </w:p>
    <w:p w:rsidR="003C76AA" w:rsidRDefault="003C76AA" w:rsidP="003C76AA">
      <w:pPr>
        <w:tabs>
          <w:tab w:val="left" w:pos="567"/>
          <w:tab w:val="left" w:pos="900"/>
          <w:tab w:val="left" w:pos="1260"/>
          <w:tab w:val="left" w:pos="10206"/>
        </w:tabs>
        <w:jc w:val="both"/>
        <w:rPr>
          <w:rFonts w:ascii="Arial" w:hAnsi="Arial" w:cs="Arial"/>
          <w:b/>
          <w:bCs/>
          <w:sz w:val="18"/>
          <w:szCs w:val="18"/>
        </w:rPr>
      </w:pPr>
      <w:r w:rsidRPr="004731F0">
        <w:rPr>
          <w:rFonts w:ascii="Arial" w:hAnsi="Arial" w:cs="Arial"/>
          <w:b/>
          <w:bCs/>
          <w:sz w:val="18"/>
          <w:szCs w:val="18"/>
        </w:rPr>
        <w:t>6. Recursos Humanos</w:t>
      </w:r>
    </w:p>
    <w:p w:rsidR="004B665B" w:rsidRPr="004731F0" w:rsidRDefault="004B665B" w:rsidP="004B665B">
      <w:pPr>
        <w:tabs>
          <w:tab w:val="left" w:pos="567"/>
          <w:tab w:val="left" w:pos="900"/>
          <w:tab w:val="left" w:pos="1260"/>
          <w:tab w:val="left" w:pos="10206"/>
        </w:tabs>
        <w:jc w:val="both"/>
        <w:rPr>
          <w:rFonts w:ascii="Arial" w:hAnsi="Arial" w:cs="Arial"/>
          <w:bCs/>
          <w:sz w:val="18"/>
          <w:szCs w:val="18"/>
        </w:rPr>
      </w:pPr>
      <w:r w:rsidRPr="004731F0">
        <w:rPr>
          <w:rFonts w:ascii="Arial" w:hAnsi="Arial" w:cs="Arial"/>
          <w:bCs/>
          <w:sz w:val="18"/>
          <w:szCs w:val="18"/>
        </w:rPr>
        <w:t xml:space="preserve">Para este servicio se utilizará un único perfil de Ejecutivo, mismo que deberá contar con el perfil técnico y/o profesional siguiente: </w:t>
      </w:r>
    </w:p>
    <w:p w:rsidR="004B665B" w:rsidRPr="004731F0" w:rsidRDefault="004B665B" w:rsidP="004B665B">
      <w:pPr>
        <w:tabs>
          <w:tab w:val="left" w:pos="567"/>
          <w:tab w:val="left" w:pos="900"/>
          <w:tab w:val="left" w:pos="1260"/>
          <w:tab w:val="left" w:pos="10206"/>
        </w:tabs>
        <w:jc w:val="both"/>
        <w:rPr>
          <w:rFonts w:ascii="Arial" w:hAnsi="Arial" w:cs="Arial"/>
          <w:bCs/>
          <w:sz w:val="18"/>
          <w:szCs w:val="18"/>
        </w:rPr>
      </w:pPr>
      <w:r w:rsidRPr="004731F0">
        <w:rPr>
          <w:rFonts w:ascii="Arial" w:hAnsi="Arial" w:cs="Arial"/>
          <w:bCs/>
          <w:sz w:val="18"/>
          <w:szCs w:val="18"/>
        </w:rPr>
        <w:t>Ejecutivo A:</w:t>
      </w:r>
    </w:p>
    <w:p w:rsidR="004B665B" w:rsidRPr="004731F0" w:rsidRDefault="004B665B" w:rsidP="004B665B">
      <w:pPr>
        <w:numPr>
          <w:ilvl w:val="1"/>
          <w:numId w:val="11"/>
        </w:numPr>
        <w:tabs>
          <w:tab w:val="left" w:pos="567"/>
          <w:tab w:val="left" w:pos="900"/>
          <w:tab w:val="left" w:pos="1260"/>
          <w:tab w:val="left" w:pos="10206"/>
        </w:tabs>
        <w:spacing w:after="0" w:line="240" w:lineRule="auto"/>
        <w:ind w:left="1276"/>
        <w:jc w:val="both"/>
        <w:rPr>
          <w:rFonts w:ascii="Arial" w:hAnsi="Arial" w:cs="Arial"/>
          <w:bCs/>
          <w:sz w:val="18"/>
          <w:szCs w:val="18"/>
        </w:rPr>
      </w:pPr>
      <w:r w:rsidRPr="004731F0">
        <w:rPr>
          <w:rFonts w:ascii="Arial" w:hAnsi="Arial" w:cs="Arial"/>
          <w:bCs/>
          <w:sz w:val="18"/>
          <w:szCs w:val="18"/>
        </w:rPr>
        <w:t>Ejecutivo telefónico (Bachillerato terminado o trunco).</w:t>
      </w:r>
    </w:p>
    <w:p w:rsidR="004B665B" w:rsidRPr="004731F0" w:rsidRDefault="004B665B" w:rsidP="004B665B">
      <w:pPr>
        <w:numPr>
          <w:ilvl w:val="1"/>
          <w:numId w:val="11"/>
        </w:numPr>
        <w:tabs>
          <w:tab w:val="left" w:pos="567"/>
          <w:tab w:val="left" w:pos="900"/>
          <w:tab w:val="left" w:pos="1260"/>
          <w:tab w:val="left" w:pos="10206"/>
        </w:tabs>
        <w:spacing w:after="0" w:line="240" w:lineRule="auto"/>
        <w:ind w:left="1276"/>
        <w:jc w:val="both"/>
        <w:rPr>
          <w:rFonts w:ascii="Arial" w:hAnsi="Arial" w:cs="Arial"/>
          <w:bCs/>
          <w:sz w:val="18"/>
          <w:szCs w:val="18"/>
        </w:rPr>
      </w:pPr>
      <w:r w:rsidRPr="004731F0">
        <w:rPr>
          <w:rFonts w:ascii="Arial" w:hAnsi="Arial" w:cs="Arial"/>
          <w:bCs/>
          <w:sz w:val="18"/>
          <w:szCs w:val="18"/>
        </w:rPr>
        <w:t>Conocimiento básico y manejo de PC.</w:t>
      </w:r>
    </w:p>
    <w:p w:rsidR="004B665B" w:rsidRPr="004731F0" w:rsidRDefault="004B665B" w:rsidP="004B665B">
      <w:pPr>
        <w:numPr>
          <w:ilvl w:val="1"/>
          <w:numId w:val="11"/>
        </w:numPr>
        <w:tabs>
          <w:tab w:val="left" w:pos="567"/>
          <w:tab w:val="left" w:pos="900"/>
          <w:tab w:val="left" w:pos="1260"/>
          <w:tab w:val="left" w:pos="10206"/>
        </w:tabs>
        <w:spacing w:after="0" w:line="240" w:lineRule="auto"/>
        <w:ind w:left="1276"/>
        <w:jc w:val="both"/>
        <w:rPr>
          <w:rFonts w:ascii="Arial" w:hAnsi="Arial" w:cs="Arial"/>
          <w:bCs/>
          <w:sz w:val="18"/>
          <w:szCs w:val="18"/>
        </w:rPr>
      </w:pPr>
      <w:r w:rsidRPr="004731F0">
        <w:rPr>
          <w:rFonts w:ascii="Arial" w:hAnsi="Arial" w:cs="Arial"/>
          <w:bCs/>
          <w:sz w:val="18"/>
          <w:szCs w:val="18"/>
        </w:rPr>
        <w:t>Buena ortografía y redacción.</w:t>
      </w:r>
    </w:p>
    <w:p w:rsidR="004B665B" w:rsidRPr="004731F0" w:rsidRDefault="004B665B" w:rsidP="004B665B">
      <w:pPr>
        <w:numPr>
          <w:ilvl w:val="1"/>
          <w:numId w:val="11"/>
        </w:numPr>
        <w:tabs>
          <w:tab w:val="left" w:pos="567"/>
          <w:tab w:val="left" w:pos="900"/>
          <w:tab w:val="left" w:pos="1260"/>
          <w:tab w:val="left" w:pos="10206"/>
        </w:tabs>
        <w:spacing w:after="0" w:line="240" w:lineRule="auto"/>
        <w:ind w:left="1276"/>
        <w:jc w:val="both"/>
        <w:rPr>
          <w:rFonts w:ascii="Arial" w:hAnsi="Arial" w:cs="Arial"/>
          <w:bCs/>
          <w:sz w:val="18"/>
          <w:szCs w:val="18"/>
        </w:rPr>
      </w:pPr>
      <w:r w:rsidRPr="004731F0">
        <w:rPr>
          <w:rFonts w:ascii="Arial" w:hAnsi="Arial" w:cs="Arial"/>
          <w:bCs/>
          <w:sz w:val="18"/>
          <w:szCs w:val="18"/>
        </w:rPr>
        <w:t>Experiencia mínima de 6 meses en atención telefónica.</w:t>
      </w:r>
    </w:p>
    <w:p w:rsidR="004B665B" w:rsidRPr="004731F0" w:rsidRDefault="004B665B" w:rsidP="004B665B">
      <w:pPr>
        <w:tabs>
          <w:tab w:val="left" w:pos="567"/>
          <w:tab w:val="left" w:pos="900"/>
          <w:tab w:val="left" w:pos="1260"/>
          <w:tab w:val="left" w:pos="10206"/>
        </w:tabs>
        <w:jc w:val="both"/>
        <w:rPr>
          <w:rFonts w:ascii="Arial" w:hAnsi="Arial" w:cs="Arial"/>
          <w:bCs/>
          <w:sz w:val="18"/>
          <w:szCs w:val="18"/>
        </w:rPr>
      </w:pPr>
    </w:p>
    <w:p w:rsidR="007E7E45" w:rsidRPr="00FA1E78" w:rsidRDefault="004B665B" w:rsidP="007E7E45">
      <w:pPr>
        <w:jc w:val="both"/>
      </w:pPr>
      <w:r w:rsidRPr="004731F0">
        <w:rPr>
          <w:rFonts w:ascii="Arial" w:hAnsi="Arial" w:cs="Arial"/>
          <w:bCs/>
          <w:sz w:val="18"/>
          <w:szCs w:val="18"/>
        </w:rPr>
        <w:t xml:space="preserve">El total de ejecutivos deberá </w:t>
      </w:r>
      <w:r>
        <w:rPr>
          <w:rFonts w:ascii="Arial" w:hAnsi="Arial" w:cs="Arial"/>
          <w:b/>
          <w:bCs/>
          <w:sz w:val="18"/>
          <w:szCs w:val="18"/>
        </w:rPr>
        <w:t>ser de 24</w:t>
      </w:r>
      <w:r w:rsidRPr="004731F0">
        <w:rPr>
          <w:rFonts w:ascii="Arial" w:hAnsi="Arial" w:cs="Arial"/>
          <w:b/>
          <w:bCs/>
          <w:sz w:val="18"/>
          <w:szCs w:val="18"/>
        </w:rPr>
        <w:t xml:space="preserve"> personas</w:t>
      </w:r>
      <w:r w:rsidRPr="004731F0">
        <w:rPr>
          <w:rFonts w:ascii="Arial" w:hAnsi="Arial" w:cs="Arial"/>
          <w:bCs/>
          <w:sz w:val="18"/>
          <w:szCs w:val="18"/>
        </w:rPr>
        <w:t xml:space="preserve"> distribuidas de tal forma que cubran la demanda de llamadas para agenda de citas durante la ventana de servicio considerada de lunes a viernes y l</w:t>
      </w:r>
      <w:r w:rsidR="00CF050A">
        <w:rPr>
          <w:rFonts w:ascii="Arial" w:hAnsi="Arial" w:cs="Arial"/>
          <w:bCs/>
          <w:sz w:val="18"/>
          <w:szCs w:val="18"/>
        </w:rPr>
        <w:t>a correspondiente al día sábado</w:t>
      </w:r>
      <w:r w:rsidR="007E7E45">
        <w:rPr>
          <w:rFonts w:ascii="Arial" w:hAnsi="Arial" w:cs="Arial"/>
          <w:bCs/>
          <w:sz w:val="18"/>
          <w:szCs w:val="18"/>
        </w:rPr>
        <w:t xml:space="preserve"> </w:t>
      </w:r>
      <w:r w:rsidR="00CF050A" w:rsidRPr="00CF050A">
        <w:rPr>
          <w:rFonts w:ascii="Arial" w:hAnsi="Arial" w:cs="Arial"/>
          <w:bCs/>
          <w:sz w:val="18"/>
          <w:szCs w:val="18"/>
        </w:rPr>
        <w:t>y los días festivos que apliquen</w:t>
      </w:r>
      <w:r w:rsidR="007E7E45" w:rsidRPr="00FA1E78">
        <w:t>.</w:t>
      </w:r>
    </w:p>
    <w:p w:rsidR="004B665B" w:rsidRPr="004731F0" w:rsidRDefault="004B665B" w:rsidP="004B665B">
      <w:pPr>
        <w:tabs>
          <w:tab w:val="left" w:pos="567"/>
          <w:tab w:val="left" w:pos="900"/>
          <w:tab w:val="left" w:pos="1260"/>
          <w:tab w:val="left" w:pos="10206"/>
        </w:tabs>
        <w:jc w:val="both"/>
        <w:rPr>
          <w:rFonts w:ascii="Arial" w:hAnsi="Arial" w:cs="Arial"/>
          <w:bCs/>
          <w:sz w:val="18"/>
          <w:szCs w:val="18"/>
        </w:rPr>
      </w:pPr>
      <w:r w:rsidRPr="00A56453">
        <w:rPr>
          <w:rFonts w:ascii="Arial" w:hAnsi="Arial" w:cs="Arial"/>
          <w:bCs/>
          <w:sz w:val="18"/>
          <w:szCs w:val="18"/>
        </w:rPr>
        <w:t>En caso de no cubrir el servicio con la plantilla completa que se establezca en el contrato respectivo, se aplicará una penalización de $1,000.00 (un mil pesos 00/100 M.N.) sin IVA, por cada día que falte el ejecutivo, además de no cubrirse el costo del servicio no prestado.</w:t>
      </w:r>
    </w:p>
    <w:p w:rsidR="004B665B" w:rsidRPr="004731F0" w:rsidRDefault="004B665B" w:rsidP="004B665B">
      <w:pPr>
        <w:tabs>
          <w:tab w:val="left" w:pos="567"/>
          <w:tab w:val="left" w:pos="900"/>
          <w:tab w:val="left" w:pos="1260"/>
          <w:tab w:val="left" w:pos="10206"/>
        </w:tabs>
        <w:jc w:val="both"/>
        <w:rPr>
          <w:rFonts w:ascii="Arial" w:hAnsi="Arial" w:cs="Arial"/>
          <w:bCs/>
          <w:sz w:val="18"/>
          <w:szCs w:val="18"/>
        </w:rPr>
      </w:pPr>
      <w:r w:rsidRPr="004731F0">
        <w:rPr>
          <w:rFonts w:ascii="Arial" w:hAnsi="Arial" w:cs="Arial"/>
          <w:bCs/>
          <w:sz w:val="18"/>
          <w:szCs w:val="18"/>
        </w:rPr>
        <w:t>Todo el personal ejecutivo que se requiera para el servicio deberá ser provisto por el proveedor que es su caso resulte adjudicado y no existirá ningún tipo de relación laboral, contractual o vinculo  de dicho personal con el Gobierno del Estado de Guanajuato.</w:t>
      </w:r>
    </w:p>
    <w:p w:rsidR="004B665B" w:rsidRPr="004731F0" w:rsidRDefault="004B665B" w:rsidP="004B665B">
      <w:pPr>
        <w:pStyle w:val="Textoindependiente2"/>
        <w:spacing w:after="0" w:line="240" w:lineRule="auto"/>
        <w:jc w:val="both"/>
        <w:rPr>
          <w:rFonts w:ascii="Arial" w:hAnsi="Arial" w:cs="Arial"/>
          <w:bCs/>
          <w:sz w:val="18"/>
          <w:szCs w:val="18"/>
          <w:lang w:val="es-ES_tradnl"/>
        </w:rPr>
      </w:pPr>
      <w:r w:rsidRPr="008D1733">
        <w:rPr>
          <w:rFonts w:ascii="Arial" w:hAnsi="Arial" w:cs="Arial"/>
          <w:bCs/>
          <w:sz w:val="18"/>
          <w:szCs w:val="18"/>
          <w:lang w:val="es-MX"/>
        </w:rPr>
        <w:lastRenderedPageBreak/>
        <w:t>Los Cotizantes que participen</w:t>
      </w:r>
      <w:r w:rsidRPr="008D1733">
        <w:rPr>
          <w:rFonts w:ascii="Arial" w:hAnsi="Arial" w:cs="Arial"/>
          <w:bCs/>
          <w:sz w:val="18"/>
          <w:szCs w:val="18"/>
          <w:lang w:val="es-ES_tradnl"/>
        </w:rPr>
        <w:t xml:space="preserve"> deberán considerar que se solicita capacitación presencial en </w:t>
      </w:r>
      <w:r w:rsidRPr="00FE2733">
        <w:rPr>
          <w:rFonts w:ascii="Arial" w:hAnsi="Arial" w:cs="Arial"/>
          <w:bCs/>
          <w:sz w:val="18"/>
          <w:szCs w:val="18"/>
          <w:lang w:val="es-ES_tradnl"/>
        </w:rPr>
        <w:t xml:space="preserve">sus instalaciones, de por lo menos 3 días con una duración de 6 horas diarias por el personal de la dependencia, la cual deberá dar comienzo </w:t>
      </w:r>
      <w:r w:rsidR="006B1CA1" w:rsidRPr="00FE2733">
        <w:rPr>
          <w:rFonts w:ascii="Arial" w:hAnsi="Arial" w:cs="Arial"/>
          <w:bCs/>
          <w:sz w:val="18"/>
          <w:szCs w:val="18"/>
          <w:lang w:val="es-ES_tradnl"/>
        </w:rPr>
        <w:t>previos al 01 de enero de 2025</w:t>
      </w:r>
      <w:r w:rsidRPr="00FE2733">
        <w:rPr>
          <w:rFonts w:ascii="Arial" w:hAnsi="Arial" w:cs="Arial"/>
          <w:bCs/>
          <w:sz w:val="18"/>
          <w:szCs w:val="18"/>
          <w:lang w:val="es-ES_tradnl"/>
        </w:rPr>
        <w:t>, cubriendo el proveedor adjudicado los costos asociados</w:t>
      </w:r>
      <w:r w:rsidRPr="008D1733">
        <w:rPr>
          <w:rFonts w:ascii="Arial" w:hAnsi="Arial" w:cs="Arial"/>
          <w:bCs/>
          <w:sz w:val="18"/>
          <w:szCs w:val="18"/>
          <w:lang w:val="es-ES_tradnl"/>
        </w:rPr>
        <w:t xml:space="preserve"> a la misma, tales como impresión de material didáctico, equipos para presentación, y demás que sean necesarios.</w:t>
      </w:r>
    </w:p>
    <w:p w:rsidR="004B665B" w:rsidRPr="00CF792A" w:rsidRDefault="004B665B" w:rsidP="004B665B">
      <w:pPr>
        <w:pStyle w:val="Textoindependiente2"/>
        <w:spacing w:after="0" w:line="240" w:lineRule="auto"/>
        <w:ind w:left="426"/>
        <w:jc w:val="both"/>
        <w:rPr>
          <w:rFonts w:ascii="Arial" w:hAnsi="Arial" w:cs="Arial"/>
          <w:bCs/>
          <w:color w:val="000000"/>
          <w:sz w:val="18"/>
          <w:szCs w:val="18"/>
          <w:lang w:val="es-ES_tradnl"/>
        </w:rPr>
      </w:pPr>
    </w:p>
    <w:p w:rsidR="004B665B" w:rsidRPr="00CF792A" w:rsidRDefault="004B665B" w:rsidP="004B665B">
      <w:pPr>
        <w:autoSpaceDE w:val="0"/>
        <w:autoSpaceDN w:val="0"/>
        <w:adjustRightInd w:val="0"/>
        <w:jc w:val="both"/>
        <w:rPr>
          <w:rFonts w:ascii="Arial" w:hAnsi="Arial" w:cs="Arial"/>
          <w:bCs/>
          <w:color w:val="000000"/>
          <w:sz w:val="18"/>
          <w:szCs w:val="18"/>
        </w:rPr>
      </w:pPr>
      <w:r w:rsidRPr="008D1733">
        <w:rPr>
          <w:rFonts w:ascii="Arial" w:hAnsi="Arial" w:cs="Arial"/>
          <w:bCs/>
          <w:color w:val="000000"/>
          <w:sz w:val="18"/>
          <w:szCs w:val="18"/>
        </w:rPr>
        <w:t>La misma capacitación se dará a cada nuevo asesor que se integre para este proyecto y de igual forma el proveedor asumirá los costos correspondientes y no se considerara como parte de la plantillas, hasta que realmente asuma sus funciones de atención a la agenda de citas.</w:t>
      </w:r>
    </w:p>
    <w:p w:rsidR="004B665B" w:rsidRPr="004731F0" w:rsidRDefault="004B665B" w:rsidP="004B665B">
      <w:pPr>
        <w:pStyle w:val="Textoindependiente2"/>
        <w:spacing w:after="0" w:line="240" w:lineRule="auto"/>
        <w:jc w:val="both"/>
        <w:rPr>
          <w:rFonts w:ascii="Arial" w:hAnsi="Arial" w:cs="Arial"/>
          <w:bCs/>
          <w:sz w:val="18"/>
          <w:szCs w:val="18"/>
        </w:rPr>
      </w:pPr>
      <w:r w:rsidRPr="004731F0">
        <w:rPr>
          <w:rFonts w:ascii="Arial" w:hAnsi="Arial" w:cs="Arial"/>
          <w:bCs/>
          <w:sz w:val="18"/>
          <w:szCs w:val="18"/>
          <w:lang w:val="es-MX"/>
        </w:rPr>
        <w:t>En el caso de que los protocolos de servicio llegaran a modificarse, los mismos se darán a conocer al proveedor adjudicado, para lo cual se podrán realizar nuevas capacitaciones aplicando lo conducente en el párrafo anterior, respecto a los costos asociados a las mismas.</w:t>
      </w:r>
    </w:p>
    <w:p w:rsidR="004B665B" w:rsidRPr="004731F0" w:rsidRDefault="004B665B" w:rsidP="004B665B">
      <w:pPr>
        <w:autoSpaceDE w:val="0"/>
        <w:autoSpaceDN w:val="0"/>
        <w:adjustRightInd w:val="0"/>
        <w:jc w:val="both"/>
        <w:rPr>
          <w:rFonts w:ascii="Arial" w:hAnsi="Arial" w:cs="Arial"/>
          <w:bCs/>
          <w:sz w:val="18"/>
          <w:szCs w:val="18"/>
        </w:rPr>
      </w:pPr>
    </w:p>
    <w:p w:rsidR="004B665B" w:rsidRPr="00FA1E78" w:rsidRDefault="004B665B" w:rsidP="004B665B">
      <w:pPr>
        <w:jc w:val="both"/>
      </w:pPr>
      <w:r w:rsidRPr="004731F0">
        <w:rPr>
          <w:rFonts w:ascii="Arial" w:hAnsi="Arial" w:cs="Arial"/>
          <w:bCs/>
          <w:sz w:val="18"/>
          <w:szCs w:val="18"/>
        </w:rPr>
        <w:t xml:space="preserve">Finalmente se menciona que para la supervisión exclusivamente operativa de este servicio, se designará por parte del </w:t>
      </w:r>
      <w:r w:rsidRPr="004731F0">
        <w:rPr>
          <w:rFonts w:ascii="Arial" w:hAnsi="Arial" w:cs="Arial"/>
          <w:b/>
          <w:bCs/>
          <w:sz w:val="18"/>
          <w:szCs w:val="18"/>
        </w:rPr>
        <w:t>Área Usuaria a un funcionario público</w:t>
      </w:r>
      <w:r w:rsidRPr="004731F0">
        <w:rPr>
          <w:rFonts w:ascii="Arial" w:hAnsi="Arial" w:cs="Arial"/>
          <w:bCs/>
          <w:sz w:val="18"/>
          <w:szCs w:val="18"/>
        </w:rPr>
        <w:t>, mismo que estará acudiendo a supervisar la operación del servicio de lunes a viernes en horario variable dentro de la ventana de servicio previamente mencionada y para lo cual el licitante ganador deberá permitir a dicho funcionario el acceso a sus instalaciones. El funcionario comisionado a esta tarea será notificado al proveedor que en su caso resulte adjudicado, al inicio del contrato</w:t>
      </w:r>
    </w:p>
    <w:p w:rsidR="003C76AA" w:rsidRPr="004731F0" w:rsidRDefault="003C76AA" w:rsidP="003C76AA">
      <w:pPr>
        <w:tabs>
          <w:tab w:val="left" w:pos="567"/>
          <w:tab w:val="left" w:pos="900"/>
          <w:tab w:val="left" w:pos="1260"/>
          <w:tab w:val="left" w:pos="10206"/>
        </w:tabs>
        <w:jc w:val="both"/>
        <w:rPr>
          <w:rFonts w:ascii="Arial" w:hAnsi="Arial" w:cs="Arial"/>
          <w:b/>
          <w:bCs/>
          <w:sz w:val="18"/>
          <w:szCs w:val="18"/>
        </w:rPr>
      </w:pPr>
      <w:r w:rsidRPr="004731F0">
        <w:rPr>
          <w:rFonts w:ascii="Arial" w:hAnsi="Arial" w:cs="Arial"/>
          <w:b/>
          <w:bCs/>
          <w:sz w:val="18"/>
          <w:szCs w:val="18"/>
        </w:rPr>
        <w:t>7. Reportes mínimos del proveedor</w:t>
      </w:r>
    </w:p>
    <w:p w:rsidR="007E7E45" w:rsidRPr="004731F0" w:rsidRDefault="007E7E45" w:rsidP="007E7E45">
      <w:pPr>
        <w:tabs>
          <w:tab w:val="left" w:pos="567"/>
          <w:tab w:val="left" w:pos="900"/>
          <w:tab w:val="left" w:pos="1260"/>
          <w:tab w:val="left" w:pos="10206"/>
        </w:tabs>
        <w:jc w:val="both"/>
        <w:rPr>
          <w:rFonts w:ascii="Arial" w:hAnsi="Arial" w:cs="Arial"/>
          <w:bCs/>
          <w:sz w:val="18"/>
          <w:szCs w:val="18"/>
        </w:rPr>
      </w:pPr>
      <w:r w:rsidRPr="004731F0">
        <w:rPr>
          <w:rFonts w:ascii="Arial" w:hAnsi="Arial" w:cs="Arial"/>
          <w:bCs/>
          <w:sz w:val="18"/>
          <w:szCs w:val="18"/>
        </w:rPr>
        <w:t>Los reportes mínimos que el proveedor deberá entregar mensualmente son los siguientes:</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 xml:space="preserve">Llamadas Recibidas </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Llamadas Atendidas</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Citas agendadas</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 xml:space="preserve">Tiempo de respuesta desde el momento en que se contesta la llamada hasta que es atendido el contribuyente </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  de Atención</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Llamadas abandonadas por franja horaria</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  de Abandono</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 xml:space="preserve">Tiempo promedio por llamada </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 xml:space="preserve">Horas de mayor demanda  </w:t>
      </w:r>
    </w:p>
    <w:p w:rsidR="007E7E45" w:rsidRPr="004731F0" w:rsidRDefault="007E7E45" w:rsidP="007E7E45">
      <w:pPr>
        <w:numPr>
          <w:ilvl w:val="0"/>
          <w:numId w:val="12"/>
        </w:numPr>
        <w:tabs>
          <w:tab w:val="left" w:pos="567"/>
          <w:tab w:val="left" w:pos="900"/>
          <w:tab w:val="left" w:pos="1260"/>
          <w:tab w:val="left" w:pos="10206"/>
        </w:tabs>
        <w:spacing w:after="0" w:line="240" w:lineRule="auto"/>
        <w:jc w:val="both"/>
        <w:rPr>
          <w:rFonts w:ascii="Arial" w:hAnsi="Arial" w:cs="Arial"/>
          <w:bCs/>
          <w:sz w:val="18"/>
          <w:szCs w:val="18"/>
        </w:rPr>
      </w:pPr>
      <w:r w:rsidRPr="004731F0">
        <w:rPr>
          <w:rFonts w:ascii="Arial" w:hAnsi="Arial" w:cs="Arial"/>
          <w:bCs/>
          <w:sz w:val="18"/>
          <w:szCs w:val="18"/>
        </w:rPr>
        <w:t>Horas de conexión</w:t>
      </w:r>
    </w:p>
    <w:p w:rsidR="007E7E45" w:rsidRPr="004731F0" w:rsidRDefault="007E7E45" w:rsidP="007E7E45">
      <w:pPr>
        <w:tabs>
          <w:tab w:val="left" w:pos="567"/>
          <w:tab w:val="left" w:pos="900"/>
          <w:tab w:val="left" w:pos="1260"/>
          <w:tab w:val="left" w:pos="10206"/>
        </w:tabs>
        <w:ind w:left="927"/>
        <w:jc w:val="both"/>
        <w:rPr>
          <w:rFonts w:ascii="Arial" w:hAnsi="Arial" w:cs="Arial"/>
          <w:bCs/>
          <w:sz w:val="18"/>
          <w:szCs w:val="18"/>
        </w:rPr>
      </w:pPr>
    </w:p>
    <w:p w:rsidR="007E7E45" w:rsidRPr="004731F0" w:rsidRDefault="007E7E45" w:rsidP="007E7E45">
      <w:pPr>
        <w:tabs>
          <w:tab w:val="left" w:pos="567"/>
          <w:tab w:val="left" w:pos="900"/>
          <w:tab w:val="left" w:pos="1260"/>
          <w:tab w:val="left" w:pos="10206"/>
        </w:tabs>
        <w:jc w:val="both"/>
        <w:rPr>
          <w:rFonts w:ascii="Arial" w:hAnsi="Arial" w:cs="Arial"/>
          <w:bCs/>
          <w:sz w:val="18"/>
          <w:szCs w:val="18"/>
        </w:rPr>
      </w:pPr>
      <w:r w:rsidRPr="004731F0">
        <w:rPr>
          <w:rFonts w:ascii="Arial" w:hAnsi="Arial" w:cs="Arial"/>
          <w:bCs/>
          <w:sz w:val="18"/>
          <w:szCs w:val="18"/>
        </w:rPr>
        <w:t>Dichos reportes debe ser a detalle que incluya los datos de la persona que atendió la llamada o global a manera de resumen.</w:t>
      </w:r>
    </w:p>
    <w:p w:rsidR="007E7E45" w:rsidRPr="004731F0" w:rsidRDefault="007E7E45" w:rsidP="007E7E45">
      <w:pPr>
        <w:tabs>
          <w:tab w:val="left" w:pos="567"/>
          <w:tab w:val="left" w:pos="900"/>
          <w:tab w:val="left" w:pos="1260"/>
          <w:tab w:val="left" w:pos="10206"/>
        </w:tabs>
        <w:jc w:val="both"/>
        <w:rPr>
          <w:rFonts w:ascii="Arial" w:hAnsi="Arial" w:cs="Arial"/>
          <w:bCs/>
          <w:sz w:val="18"/>
          <w:szCs w:val="18"/>
        </w:rPr>
      </w:pPr>
      <w:r w:rsidRPr="004731F0">
        <w:rPr>
          <w:rFonts w:ascii="Arial" w:hAnsi="Arial" w:cs="Arial"/>
          <w:bCs/>
          <w:sz w:val="18"/>
          <w:szCs w:val="18"/>
        </w:rPr>
        <w:t>Lo anterior es enunciativo más no limitativo, el proveedor podrá proporcionar cualquier otro reporte adicional que considere de utilidad para la Secretaría.</w:t>
      </w:r>
    </w:p>
    <w:p w:rsidR="007E7E45" w:rsidRDefault="007E7E45" w:rsidP="007E7E45">
      <w:pPr>
        <w:tabs>
          <w:tab w:val="left" w:pos="567"/>
          <w:tab w:val="left" w:pos="900"/>
          <w:tab w:val="left" w:pos="1260"/>
          <w:tab w:val="left" w:pos="10206"/>
        </w:tabs>
        <w:jc w:val="both"/>
        <w:rPr>
          <w:rFonts w:ascii="Arial" w:hAnsi="Arial" w:cs="Arial"/>
          <w:bCs/>
          <w:sz w:val="18"/>
          <w:szCs w:val="18"/>
        </w:rPr>
      </w:pPr>
      <w:r>
        <w:rPr>
          <w:rFonts w:ascii="Arial" w:hAnsi="Arial" w:cs="Arial"/>
          <w:bCs/>
          <w:sz w:val="18"/>
          <w:szCs w:val="18"/>
        </w:rPr>
        <w:t>A</w:t>
      </w:r>
      <w:r w:rsidRPr="002033DB">
        <w:rPr>
          <w:rFonts w:ascii="Arial" w:hAnsi="Arial" w:cs="Arial"/>
          <w:bCs/>
          <w:sz w:val="18"/>
          <w:szCs w:val="18"/>
        </w:rPr>
        <w:t xml:space="preserve">sí mismo deberá proporcionar dos usuarios de consulta remota para la consulta y descarga de la base de datos o medio de consulta que proporcione el proveedor, que contenga dicha información referente al reporte detalle, la cual se deberá actualizar mínimo cada 24 horas. </w:t>
      </w:r>
      <w:r>
        <w:rPr>
          <w:rFonts w:ascii="Arial" w:hAnsi="Arial" w:cs="Arial"/>
          <w:bCs/>
          <w:sz w:val="18"/>
          <w:szCs w:val="18"/>
        </w:rPr>
        <w:t>S</w:t>
      </w:r>
      <w:r w:rsidRPr="002033DB">
        <w:rPr>
          <w:rFonts w:ascii="Arial" w:hAnsi="Arial" w:cs="Arial"/>
          <w:bCs/>
          <w:sz w:val="18"/>
          <w:szCs w:val="18"/>
        </w:rPr>
        <w:t xml:space="preserve">e precisa que el formato de los archivos deberán ser en formato </w:t>
      </w:r>
      <w:proofErr w:type="spellStart"/>
      <w:r w:rsidRPr="002033DB">
        <w:rPr>
          <w:rFonts w:ascii="Arial" w:hAnsi="Arial" w:cs="Arial"/>
          <w:bCs/>
          <w:sz w:val="18"/>
          <w:szCs w:val="18"/>
        </w:rPr>
        <w:t>txt</w:t>
      </w:r>
      <w:proofErr w:type="spellEnd"/>
      <w:r w:rsidRPr="002033DB">
        <w:rPr>
          <w:rFonts w:ascii="Arial" w:hAnsi="Arial" w:cs="Arial"/>
          <w:bCs/>
          <w:sz w:val="18"/>
          <w:szCs w:val="18"/>
        </w:rPr>
        <w:t xml:space="preserve"> y </w:t>
      </w:r>
      <w:proofErr w:type="spellStart"/>
      <w:r w:rsidRPr="002033DB">
        <w:rPr>
          <w:rFonts w:ascii="Arial" w:hAnsi="Arial" w:cs="Arial"/>
          <w:bCs/>
          <w:sz w:val="18"/>
          <w:szCs w:val="18"/>
        </w:rPr>
        <w:t>xls</w:t>
      </w:r>
      <w:proofErr w:type="spellEnd"/>
      <w:r w:rsidRPr="002033DB">
        <w:rPr>
          <w:rFonts w:ascii="Arial" w:hAnsi="Arial" w:cs="Arial"/>
          <w:bCs/>
          <w:sz w:val="18"/>
          <w:szCs w:val="18"/>
        </w:rPr>
        <w:t>.</w:t>
      </w:r>
    </w:p>
    <w:p w:rsidR="004D1C0D" w:rsidRDefault="003C76AA" w:rsidP="004D1C0D">
      <w:pPr>
        <w:tabs>
          <w:tab w:val="left" w:pos="426"/>
          <w:tab w:val="left" w:pos="900"/>
          <w:tab w:val="left" w:pos="1260"/>
          <w:tab w:val="left" w:pos="10206"/>
        </w:tabs>
        <w:jc w:val="both"/>
        <w:rPr>
          <w:rFonts w:ascii="Arial" w:hAnsi="Arial" w:cs="Arial"/>
          <w:bCs/>
          <w:sz w:val="18"/>
          <w:szCs w:val="18"/>
        </w:rPr>
      </w:pPr>
      <w:r>
        <w:rPr>
          <w:rFonts w:ascii="Arial" w:hAnsi="Arial" w:cs="Arial"/>
          <w:b/>
          <w:bCs/>
          <w:sz w:val="18"/>
          <w:szCs w:val="18"/>
        </w:rPr>
        <w:t xml:space="preserve">8. </w:t>
      </w:r>
      <w:r w:rsidR="004D1C0D" w:rsidRPr="00B07F24">
        <w:rPr>
          <w:rFonts w:ascii="Arial" w:hAnsi="Arial" w:cs="Arial"/>
          <w:b/>
          <w:bCs/>
          <w:sz w:val="18"/>
          <w:szCs w:val="18"/>
        </w:rPr>
        <w:t>Otros aspectos a considerar</w:t>
      </w:r>
      <w:r w:rsidR="004D1C0D" w:rsidRPr="00B07F24">
        <w:rPr>
          <w:rFonts w:ascii="Arial" w:hAnsi="Arial" w:cs="Arial"/>
          <w:bCs/>
          <w:sz w:val="18"/>
          <w:szCs w:val="18"/>
        </w:rPr>
        <w:t>:</w:t>
      </w:r>
    </w:p>
    <w:p w:rsidR="004D1C0D" w:rsidRPr="00A22FB9" w:rsidRDefault="004D1C0D" w:rsidP="004D1C0D">
      <w:pPr>
        <w:pStyle w:val="Textoindependiente2"/>
        <w:numPr>
          <w:ilvl w:val="0"/>
          <w:numId w:val="15"/>
        </w:numPr>
        <w:autoSpaceDE w:val="0"/>
        <w:autoSpaceDN w:val="0"/>
        <w:adjustRightInd w:val="0"/>
        <w:spacing w:after="0" w:line="240" w:lineRule="auto"/>
        <w:jc w:val="both"/>
        <w:rPr>
          <w:rFonts w:ascii="Arial" w:hAnsi="Arial" w:cs="Arial"/>
          <w:bCs/>
          <w:sz w:val="18"/>
          <w:szCs w:val="18"/>
          <w:lang w:val="es-MX"/>
        </w:rPr>
      </w:pPr>
      <w:r w:rsidRPr="008E7ED1">
        <w:rPr>
          <w:rFonts w:ascii="Arial" w:eastAsia="Calibri" w:hAnsi="Arial" w:cs="Arial"/>
          <w:sz w:val="18"/>
          <w:szCs w:val="18"/>
          <w:lang w:val="es-MX" w:eastAsia="es-MX"/>
        </w:rPr>
        <w:t>Deberá contar con capacidad administrativa,  los recursos financieros, humanos y materiales para el despliegue de las acciones de servicio a cotizar.</w:t>
      </w:r>
    </w:p>
    <w:p w:rsidR="004D1C0D" w:rsidRPr="005F576A" w:rsidRDefault="004D1C0D" w:rsidP="004D1C0D">
      <w:pPr>
        <w:tabs>
          <w:tab w:val="left" w:pos="567"/>
          <w:tab w:val="left" w:pos="900"/>
          <w:tab w:val="left" w:pos="1260"/>
          <w:tab w:val="left" w:pos="10206"/>
        </w:tabs>
        <w:ind w:left="720"/>
        <w:jc w:val="both"/>
        <w:rPr>
          <w:rFonts w:ascii="Arial" w:hAnsi="Arial" w:cs="Arial"/>
          <w:bCs/>
          <w:sz w:val="18"/>
          <w:szCs w:val="18"/>
        </w:rPr>
      </w:pPr>
      <w:r w:rsidRPr="005F576A">
        <w:rPr>
          <w:rFonts w:ascii="Arial" w:hAnsi="Arial" w:cs="Arial"/>
          <w:bCs/>
          <w:sz w:val="18"/>
          <w:szCs w:val="18"/>
        </w:rPr>
        <w:t xml:space="preserve">  </w:t>
      </w:r>
    </w:p>
    <w:p w:rsidR="004D1C0D" w:rsidRDefault="004D1C0D" w:rsidP="004D1C0D">
      <w:pPr>
        <w:numPr>
          <w:ilvl w:val="0"/>
          <w:numId w:val="14"/>
        </w:numPr>
        <w:spacing w:after="0" w:line="240" w:lineRule="auto"/>
        <w:jc w:val="both"/>
        <w:rPr>
          <w:rFonts w:ascii="Arial" w:hAnsi="Arial" w:cs="Arial"/>
          <w:bCs/>
          <w:sz w:val="18"/>
          <w:szCs w:val="18"/>
        </w:rPr>
      </w:pPr>
      <w:r w:rsidRPr="00FA48E7">
        <w:rPr>
          <w:rFonts w:ascii="Arial" w:hAnsi="Arial" w:cs="Arial"/>
          <w:bCs/>
          <w:sz w:val="18"/>
          <w:szCs w:val="18"/>
        </w:rPr>
        <w:lastRenderedPageBreak/>
        <w:t>La penalización  por el no envío en tiempo y forma de los reportes mencionados dentro de los 5 días hábiles siguientes al término del mes que se reporta, será de un 10% sobre el monto total establecido en la factura antes de IVA del mes correspondiente.</w:t>
      </w:r>
    </w:p>
    <w:p w:rsidR="004D1C0D" w:rsidRPr="00FA48E7" w:rsidRDefault="004D1C0D" w:rsidP="004D1C0D">
      <w:pPr>
        <w:tabs>
          <w:tab w:val="left" w:pos="567"/>
          <w:tab w:val="left" w:pos="900"/>
          <w:tab w:val="left" w:pos="1260"/>
          <w:tab w:val="left" w:pos="10206"/>
        </w:tabs>
        <w:ind w:left="720"/>
        <w:jc w:val="both"/>
        <w:rPr>
          <w:rFonts w:ascii="Arial" w:hAnsi="Arial" w:cs="Arial"/>
          <w:bCs/>
          <w:sz w:val="18"/>
          <w:szCs w:val="18"/>
        </w:rPr>
      </w:pPr>
    </w:p>
    <w:p w:rsidR="004D1C0D" w:rsidRPr="00FA48E7" w:rsidRDefault="004D1C0D" w:rsidP="004D1C0D">
      <w:pPr>
        <w:rPr>
          <w:rFonts w:ascii="Arial" w:hAnsi="Arial" w:cs="Arial"/>
          <w:bCs/>
          <w:sz w:val="18"/>
          <w:szCs w:val="18"/>
        </w:rPr>
      </w:pPr>
      <w:r w:rsidRPr="00FA48E7">
        <w:rPr>
          <w:rFonts w:ascii="Arial" w:hAnsi="Arial" w:cs="Arial"/>
          <w:bCs/>
          <w:sz w:val="18"/>
          <w:szCs w:val="18"/>
        </w:rPr>
        <w:t>La penalización aplicará en los siguientes supuestos:</w:t>
      </w:r>
    </w:p>
    <w:p w:rsidR="004D1C0D" w:rsidRPr="00FA48E7" w:rsidRDefault="004D1C0D" w:rsidP="004D1C0D">
      <w:pPr>
        <w:pStyle w:val="Prrafodelista"/>
        <w:numPr>
          <w:ilvl w:val="0"/>
          <w:numId w:val="13"/>
        </w:numPr>
        <w:rPr>
          <w:rFonts w:ascii="Arial" w:hAnsi="Arial" w:cs="Arial"/>
          <w:bCs/>
          <w:sz w:val="18"/>
          <w:szCs w:val="18"/>
        </w:rPr>
      </w:pPr>
      <w:r w:rsidRPr="00FA48E7">
        <w:rPr>
          <w:rFonts w:ascii="Arial" w:hAnsi="Arial" w:cs="Arial"/>
          <w:bCs/>
          <w:sz w:val="18"/>
          <w:szCs w:val="18"/>
        </w:rPr>
        <w:t>Por el no envío en tiempo, forma y veraz de los reportes antes mencionados dentro de los 5 días hábiles siguientes al término del mes que se reporta.</w:t>
      </w:r>
    </w:p>
    <w:p w:rsidR="004D1C0D" w:rsidRPr="00FA48E7" w:rsidRDefault="004D1C0D" w:rsidP="004D1C0D">
      <w:pPr>
        <w:pStyle w:val="Prrafodelista"/>
        <w:numPr>
          <w:ilvl w:val="0"/>
          <w:numId w:val="13"/>
        </w:numPr>
        <w:rPr>
          <w:rFonts w:ascii="Arial" w:hAnsi="Arial" w:cs="Arial"/>
          <w:bCs/>
          <w:sz w:val="18"/>
          <w:szCs w:val="18"/>
        </w:rPr>
      </w:pPr>
      <w:r w:rsidRPr="00FA48E7">
        <w:rPr>
          <w:rFonts w:ascii="Arial" w:hAnsi="Arial" w:cs="Arial"/>
          <w:bCs/>
          <w:sz w:val="18"/>
          <w:szCs w:val="18"/>
        </w:rPr>
        <w:t xml:space="preserve">Si se entrega dentro de los primeros 4 días </w:t>
      </w:r>
      <w:r>
        <w:rPr>
          <w:rFonts w:ascii="Arial" w:hAnsi="Arial" w:cs="Arial"/>
          <w:bCs/>
          <w:sz w:val="18"/>
          <w:szCs w:val="18"/>
        </w:rPr>
        <w:t xml:space="preserve">hábiles </w:t>
      </w:r>
      <w:r w:rsidRPr="00FA48E7">
        <w:rPr>
          <w:rFonts w:ascii="Arial" w:hAnsi="Arial" w:cs="Arial"/>
          <w:bCs/>
          <w:sz w:val="18"/>
          <w:szCs w:val="18"/>
        </w:rPr>
        <w:t>y se advierte una inconsistencia y ésta no es subsanada al quinto día se tendrá como reporte no entregado.</w:t>
      </w:r>
    </w:p>
    <w:p w:rsidR="004D1C0D" w:rsidRDefault="004D1C0D" w:rsidP="004D1C0D">
      <w:pPr>
        <w:pStyle w:val="Prrafodelista"/>
        <w:numPr>
          <w:ilvl w:val="0"/>
          <w:numId w:val="13"/>
        </w:numPr>
        <w:rPr>
          <w:rFonts w:ascii="Arial" w:hAnsi="Arial" w:cs="Arial"/>
          <w:bCs/>
          <w:sz w:val="18"/>
          <w:szCs w:val="18"/>
        </w:rPr>
      </w:pPr>
      <w:r w:rsidRPr="00FA48E7">
        <w:rPr>
          <w:rFonts w:ascii="Arial" w:hAnsi="Arial" w:cs="Arial"/>
          <w:bCs/>
          <w:sz w:val="18"/>
          <w:szCs w:val="18"/>
        </w:rPr>
        <w:t>Si el reporte es entregado en el día quinto y éste tiene inconsistencias.</w:t>
      </w:r>
    </w:p>
    <w:p w:rsidR="0072067A" w:rsidRDefault="0072067A" w:rsidP="0072067A">
      <w:pPr>
        <w:pStyle w:val="Prrafodelista"/>
        <w:rPr>
          <w:rFonts w:ascii="Arial" w:hAnsi="Arial" w:cs="Arial"/>
          <w:bCs/>
          <w:sz w:val="18"/>
          <w:szCs w:val="18"/>
        </w:rPr>
      </w:pPr>
    </w:p>
    <w:p w:rsidR="004D1C0D" w:rsidRDefault="0072067A" w:rsidP="00114A4C">
      <w:pPr>
        <w:pStyle w:val="Prrafodelista"/>
        <w:rPr>
          <w:rFonts w:ascii="Arial" w:hAnsi="Arial" w:cs="Arial"/>
          <w:bCs/>
          <w:sz w:val="18"/>
          <w:szCs w:val="18"/>
        </w:rPr>
      </w:pPr>
      <w:r>
        <w:rPr>
          <w:rFonts w:ascii="Arial" w:hAnsi="Arial" w:cs="Arial"/>
          <w:bCs/>
          <w:sz w:val="18"/>
          <w:szCs w:val="18"/>
        </w:rPr>
        <w:t xml:space="preserve">Nota: </w:t>
      </w:r>
      <w:r w:rsidRPr="009F47EF">
        <w:rPr>
          <w:rFonts w:ascii="Arial" w:hAnsi="Arial" w:cs="Arial"/>
          <w:bCs/>
          <w:sz w:val="18"/>
          <w:szCs w:val="18"/>
        </w:rPr>
        <w:t>Para efectos de la aplicación de</w:t>
      </w:r>
      <w:r>
        <w:rPr>
          <w:rFonts w:ascii="Arial" w:hAnsi="Arial" w:cs="Arial"/>
          <w:bCs/>
          <w:sz w:val="18"/>
          <w:szCs w:val="18"/>
        </w:rPr>
        <w:t xml:space="preserve"> </w:t>
      </w:r>
      <w:r w:rsidRPr="009F47EF">
        <w:rPr>
          <w:rFonts w:ascii="Arial" w:hAnsi="Arial" w:cs="Arial"/>
          <w:bCs/>
          <w:sz w:val="18"/>
          <w:szCs w:val="18"/>
        </w:rPr>
        <w:t>la pe</w:t>
      </w:r>
      <w:r>
        <w:rPr>
          <w:rFonts w:ascii="Arial" w:hAnsi="Arial" w:cs="Arial"/>
          <w:bCs/>
          <w:sz w:val="18"/>
          <w:szCs w:val="18"/>
        </w:rPr>
        <w:t xml:space="preserve">nalización deberá considerarse </w:t>
      </w:r>
      <w:proofErr w:type="spellStart"/>
      <w:r>
        <w:rPr>
          <w:rFonts w:ascii="Arial" w:hAnsi="Arial" w:cs="Arial"/>
          <w:bCs/>
          <w:sz w:val="18"/>
          <w:szCs w:val="18"/>
        </w:rPr>
        <w:t>e</w:t>
      </w:r>
      <w:r w:rsidRPr="009F47EF">
        <w:rPr>
          <w:rFonts w:ascii="Arial" w:hAnsi="Arial" w:cs="Arial"/>
          <w:bCs/>
          <w:sz w:val="18"/>
          <w:szCs w:val="18"/>
        </w:rPr>
        <w:t>l</w:t>
      </w:r>
      <w:proofErr w:type="spellEnd"/>
      <w:r w:rsidRPr="009F47EF">
        <w:rPr>
          <w:rFonts w:ascii="Arial" w:hAnsi="Arial" w:cs="Arial"/>
          <w:bCs/>
          <w:sz w:val="18"/>
          <w:szCs w:val="18"/>
        </w:rPr>
        <w:t xml:space="preserve"> envió de los reportes por medio de correo</w:t>
      </w:r>
      <w:r>
        <w:rPr>
          <w:rFonts w:ascii="Arial" w:hAnsi="Arial" w:cs="Arial"/>
          <w:bCs/>
          <w:sz w:val="18"/>
          <w:szCs w:val="18"/>
        </w:rPr>
        <w:t xml:space="preserve"> </w:t>
      </w:r>
      <w:r w:rsidRPr="009F47EF">
        <w:rPr>
          <w:rFonts w:ascii="Arial" w:hAnsi="Arial" w:cs="Arial"/>
          <w:bCs/>
          <w:sz w:val="18"/>
          <w:szCs w:val="18"/>
        </w:rPr>
        <w:t xml:space="preserve">electrónico al funcionario designado por el área usuaria, para </w:t>
      </w:r>
      <w:r>
        <w:rPr>
          <w:rFonts w:ascii="Arial" w:hAnsi="Arial" w:cs="Arial"/>
          <w:bCs/>
          <w:sz w:val="18"/>
          <w:szCs w:val="18"/>
        </w:rPr>
        <w:t>su</w:t>
      </w:r>
      <w:r w:rsidRPr="009F47EF">
        <w:rPr>
          <w:rFonts w:ascii="Arial" w:hAnsi="Arial" w:cs="Arial"/>
          <w:bCs/>
          <w:sz w:val="18"/>
          <w:szCs w:val="18"/>
        </w:rPr>
        <w:t xml:space="preserve"> debida revisión</w:t>
      </w:r>
      <w:r>
        <w:rPr>
          <w:rFonts w:ascii="Arial" w:hAnsi="Arial" w:cs="Arial"/>
          <w:bCs/>
          <w:sz w:val="18"/>
          <w:szCs w:val="18"/>
        </w:rPr>
        <w:t xml:space="preserve"> y validación, quien por el mismo medio otorgará la respuesta de observaciones o el visto </w:t>
      </w:r>
      <w:r w:rsidR="00114A4C">
        <w:rPr>
          <w:rFonts w:ascii="Arial" w:hAnsi="Arial" w:cs="Arial"/>
          <w:bCs/>
          <w:sz w:val="18"/>
          <w:szCs w:val="18"/>
        </w:rPr>
        <w:t>bueno de los mismos.</w:t>
      </w:r>
      <w:bookmarkEnd w:id="0"/>
    </w:p>
    <w:sectPr w:rsidR="004D1C0D" w:rsidSect="00096372">
      <w:headerReference w:type="default" r:id="rId9"/>
      <w:footerReference w:type="default" r:id="rId10"/>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72B" w:rsidRDefault="0020272B" w:rsidP="00216631">
      <w:pPr>
        <w:spacing w:after="0" w:line="240" w:lineRule="auto"/>
      </w:pPr>
      <w:r>
        <w:separator/>
      </w:r>
    </w:p>
  </w:endnote>
  <w:endnote w:type="continuationSeparator" w:id="0">
    <w:p w:rsidR="0020272B" w:rsidRDefault="0020272B" w:rsidP="00216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364045"/>
      <w:docPartObj>
        <w:docPartGallery w:val="Page Numbers (Bottom of Page)"/>
        <w:docPartUnique/>
      </w:docPartObj>
    </w:sdtPr>
    <w:sdtEndPr/>
    <w:sdtContent>
      <w:sdt>
        <w:sdtPr>
          <w:id w:val="860082579"/>
          <w:docPartObj>
            <w:docPartGallery w:val="Page Numbers (Top of Page)"/>
            <w:docPartUnique/>
          </w:docPartObj>
        </w:sdtPr>
        <w:sdtEndPr/>
        <w:sdtContent>
          <w:p w:rsidR="0074462B" w:rsidRDefault="0074462B">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526D1F">
              <w:rPr>
                <w:b/>
                <w:bCs/>
                <w:noProof/>
              </w:rPr>
              <w:t>8</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526D1F">
              <w:rPr>
                <w:b/>
                <w:bCs/>
                <w:noProof/>
              </w:rPr>
              <w:t>8</w:t>
            </w:r>
            <w:r>
              <w:rPr>
                <w:b/>
                <w:bCs/>
                <w:sz w:val="24"/>
                <w:szCs w:val="24"/>
              </w:rPr>
              <w:fldChar w:fldCharType="end"/>
            </w:r>
          </w:p>
        </w:sdtContent>
      </w:sdt>
    </w:sdtContent>
  </w:sdt>
  <w:p w:rsidR="003A25CE" w:rsidRDefault="003A25C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72B" w:rsidRDefault="0020272B" w:rsidP="00216631">
      <w:pPr>
        <w:spacing w:after="0" w:line="240" w:lineRule="auto"/>
      </w:pPr>
      <w:r>
        <w:separator/>
      </w:r>
    </w:p>
  </w:footnote>
  <w:footnote w:type="continuationSeparator" w:id="0">
    <w:p w:rsidR="0020272B" w:rsidRDefault="0020272B" w:rsidP="00216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62B" w:rsidRDefault="0074462B" w:rsidP="0074462B">
    <w:pPr>
      <w:pStyle w:val="Encabezado"/>
      <w:jc w:val="center"/>
      <w:rPr>
        <w:b/>
        <w:sz w:val="16"/>
        <w:szCs w:val="16"/>
      </w:rPr>
    </w:pPr>
    <w:r w:rsidRPr="0074462B">
      <w:rPr>
        <w:b/>
        <w:sz w:val="16"/>
        <w:szCs w:val="16"/>
      </w:rPr>
      <w:t>Licitación Pública Nacional Mixta No. 40</w:t>
    </w:r>
    <w:r>
      <w:rPr>
        <w:b/>
        <w:sz w:val="16"/>
        <w:szCs w:val="16"/>
      </w:rPr>
      <w:t>051001-078-24 (CAGEG-078/2024)</w:t>
    </w:r>
  </w:p>
  <w:p w:rsidR="003A25CE" w:rsidRDefault="0074462B" w:rsidP="00216631">
    <w:pPr>
      <w:pStyle w:val="Encabezado"/>
      <w:jc w:val="right"/>
      <w:rPr>
        <w:b/>
        <w:sz w:val="32"/>
      </w:rPr>
    </w:pPr>
    <w:r>
      <w:rPr>
        <w:b/>
        <w:sz w:val="32"/>
      </w:rPr>
      <w:t>ANEXO I</w:t>
    </w:r>
  </w:p>
  <w:p w:rsidR="00CF1D71" w:rsidRPr="00DE3FA2" w:rsidRDefault="00CF1D71" w:rsidP="00216631">
    <w:pPr>
      <w:pStyle w:val="Encabezado"/>
      <w:jc w:val="right"/>
      <w:rPr>
        <w:b/>
        <w:sz w:val="32"/>
      </w:rPr>
    </w:pPr>
    <w:r>
      <w:rPr>
        <w:b/>
        <w:sz w:val="32"/>
      </w:rPr>
      <w:t>7900002322</w:t>
    </w:r>
  </w:p>
  <w:p w:rsidR="003A25CE" w:rsidRPr="00DE3FA2" w:rsidRDefault="003A25CE" w:rsidP="00DE3FA2">
    <w:pPr>
      <w:pStyle w:val="Encabezado"/>
      <w:jc w:val="cent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C314E"/>
    <w:multiLevelType w:val="hybridMultilevel"/>
    <w:tmpl w:val="8E54D2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68A5474"/>
    <w:multiLevelType w:val="hybridMultilevel"/>
    <w:tmpl w:val="41A4C5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AF71FBD"/>
    <w:multiLevelType w:val="hybridMultilevel"/>
    <w:tmpl w:val="9BD264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1CB0F88"/>
    <w:multiLevelType w:val="hybridMultilevel"/>
    <w:tmpl w:val="2CBA49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60D7645"/>
    <w:multiLevelType w:val="hybridMultilevel"/>
    <w:tmpl w:val="30FED98E"/>
    <w:lvl w:ilvl="0" w:tplc="AAA626E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933350D"/>
    <w:multiLevelType w:val="hybridMultilevel"/>
    <w:tmpl w:val="F8823F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33184CD6"/>
    <w:multiLevelType w:val="hybridMultilevel"/>
    <w:tmpl w:val="F83A6E72"/>
    <w:lvl w:ilvl="0" w:tplc="48FE8EE8">
      <w:start w:val="3"/>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5BF207D"/>
    <w:multiLevelType w:val="hybridMultilevel"/>
    <w:tmpl w:val="988A89E4"/>
    <w:lvl w:ilvl="0" w:tplc="080A0015">
      <w:start w:val="1"/>
      <w:numFmt w:val="upperLetter"/>
      <w:lvlText w:val="%1."/>
      <w:lvlJc w:val="left"/>
      <w:pPr>
        <w:ind w:left="720" w:hanging="360"/>
      </w:p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2916F9F"/>
    <w:multiLevelType w:val="hybridMultilevel"/>
    <w:tmpl w:val="FA2E7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42A61DFE"/>
    <w:multiLevelType w:val="hybridMultilevel"/>
    <w:tmpl w:val="BB2C2E68"/>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8134F48"/>
    <w:multiLevelType w:val="hybridMultilevel"/>
    <w:tmpl w:val="30FED98E"/>
    <w:lvl w:ilvl="0" w:tplc="AAA626E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8582764"/>
    <w:multiLevelType w:val="hybridMultilevel"/>
    <w:tmpl w:val="B24460F6"/>
    <w:lvl w:ilvl="0" w:tplc="48FE8EE8">
      <w:start w:val="3"/>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91F7069"/>
    <w:multiLevelType w:val="hybridMultilevel"/>
    <w:tmpl w:val="6680DA8E"/>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7900463"/>
    <w:multiLevelType w:val="hybridMultilevel"/>
    <w:tmpl w:val="CF7082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3FB6EE5"/>
    <w:multiLevelType w:val="hybridMultilevel"/>
    <w:tmpl w:val="361647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65013507"/>
    <w:multiLevelType w:val="hybridMultilevel"/>
    <w:tmpl w:val="68F86260"/>
    <w:lvl w:ilvl="0" w:tplc="080A0013">
      <w:start w:val="1"/>
      <w:numFmt w:val="upperRoman"/>
      <w:lvlText w:val="%1."/>
      <w:lvlJc w:val="right"/>
      <w:pPr>
        <w:ind w:left="720" w:hanging="360"/>
      </w:pPr>
    </w:lvl>
    <w:lvl w:ilvl="1" w:tplc="080A000D">
      <w:start w:val="1"/>
      <w:numFmt w:val="bullet"/>
      <w:lvlText w:val=""/>
      <w:lvlJc w:val="left"/>
      <w:pPr>
        <w:ind w:left="1440" w:hanging="360"/>
      </w:pPr>
      <w:rPr>
        <w:rFonts w:ascii="Wingdings" w:hAnsi="Wingdings"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DF46DE7"/>
    <w:multiLevelType w:val="hybridMultilevel"/>
    <w:tmpl w:val="12DE50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7FD01E59"/>
    <w:multiLevelType w:val="hybridMultilevel"/>
    <w:tmpl w:val="B8C853D4"/>
    <w:lvl w:ilvl="0" w:tplc="5C86E80C">
      <w:start w:val="2"/>
      <w:numFmt w:val="bullet"/>
      <w:lvlText w:val="-"/>
      <w:lvlJc w:val="left"/>
      <w:pPr>
        <w:tabs>
          <w:tab w:val="num" w:pos="927"/>
        </w:tabs>
        <w:ind w:left="927" w:hanging="360"/>
      </w:pPr>
      <w:rPr>
        <w:rFonts w:ascii="Times New Roman" w:eastAsia="Times New Roman" w:hAnsi="Times New Roman" w:hint="default"/>
      </w:rPr>
    </w:lvl>
    <w:lvl w:ilvl="1" w:tplc="0C0A0003" w:tentative="1">
      <w:start w:val="1"/>
      <w:numFmt w:val="bullet"/>
      <w:lvlText w:val="o"/>
      <w:lvlJc w:val="left"/>
      <w:pPr>
        <w:tabs>
          <w:tab w:val="num" w:pos="1647"/>
        </w:tabs>
        <w:ind w:left="1647" w:hanging="360"/>
      </w:pPr>
      <w:rPr>
        <w:rFonts w:ascii="Courier New" w:hAnsi="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num w:numId="1">
    <w:abstractNumId w:val="1"/>
  </w:num>
  <w:num w:numId="2">
    <w:abstractNumId w:val="13"/>
  </w:num>
  <w:num w:numId="3">
    <w:abstractNumId w:val="14"/>
  </w:num>
  <w:num w:numId="4">
    <w:abstractNumId w:val="0"/>
  </w:num>
  <w:num w:numId="5">
    <w:abstractNumId w:val="2"/>
  </w:num>
  <w:num w:numId="6">
    <w:abstractNumId w:val="5"/>
  </w:num>
  <w:num w:numId="7">
    <w:abstractNumId w:val="4"/>
  </w:num>
  <w:num w:numId="8">
    <w:abstractNumId w:val="10"/>
  </w:num>
  <w:num w:numId="9">
    <w:abstractNumId w:val="8"/>
  </w:num>
  <w:num w:numId="10">
    <w:abstractNumId w:val="6"/>
  </w:num>
  <w:num w:numId="11">
    <w:abstractNumId w:val="9"/>
  </w:num>
  <w:num w:numId="12">
    <w:abstractNumId w:val="17"/>
  </w:num>
  <w:num w:numId="13">
    <w:abstractNumId w:val="11"/>
  </w:num>
  <w:num w:numId="14">
    <w:abstractNumId w:val="3"/>
  </w:num>
  <w:num w:numId="15">
    <w:abstractNumId w:val="16"/>
  </w:num>
  <w:num w:numId="16">
    <w:abstractNumId w:val="7"/>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B7"/>
    <w:rsid w:val="00000415"/>
    <w:rsid w:val="00007CE5"/>
    <w:rsid w:val="00027FCF"/>
    <w:rsid w:val="00034F94"/>
    <w:rsid w:val="00044AE7"/>
    <w:rsid w:val="00075554"/>
    <w:rsid w:val="00096372"/>
    <w:rsid w:val="000A1CAF"/>
    <w:rsid w:val="000A6770"/>
    <w:rsid w:val="000B4D12"/>
    <w:rsid w:val="000D0358"/>
    <w:rsid w:val="00114A4C"/>
    <w:rsid w:val="00122A27"/>
    <w:rsid w:val="00184754"/>
    <w:rsid w:val="001D0E24"/>
    <w:rsid w:val="001E1990"/>
    <w:rsid w:val="001E3C94"/>
    <w:rsid w:val="0020272B"/>
    <w:rsid w:val="00216631"/>
    <w:rsid w:val="00225734"/>
    <w:rsid w:val="002315F1"/>
    <w:rsid w:val="00244D42"/>
    <w:rsid w:val="0027118D"/>
    <w:rsid w:val="0028171A"/>
    <w:rsid w:val="00281DCB"/>
    <w:rsid w:val="00285A32"/>
    <w:rsid w:val="002B4F86"/>
    <w:rsid w:val="002B75B7"/>
    <w:rsid w:val="002E01A7"/>
    <w:rsid w:val="002E0DA0"/>
    <w:rsid w:val="002E2D67"/>
    <w:rsid w:val="002F3605"/>
    <w:rsid w:val="00320741"/>
    <w:rsid w:val="00337DC9"/>
    <w:rsid w:val="00345E14"/>
    <w:rsid w:val="00355AE1"/>
    <w:rsid w:val="00365047"/>
    <w:rsid w:val="003A25CE"/>
    <w:rsid w:val="003C6BA6"/>
    <w:rsid w:val="003C76AA"/>
    <w:rsid w:val="003D05AE"/>
    <w:rsid w:val="00411FBB"/>
    <w:rsid w:val="00412E7F"/>
    <w:rsid w:val="0044124E"/>
    <w:rsid w:val="00495BF8"/>
    <w:rsid w:val="004B665B"/>
    <w:rsid w:val="004D056C"/>
    <w:rsid w:val="004D1C0D"/>
    <w:rsid w:val="004F625A"/>
    <w:rsid w:val="0050395C"/>
    <w:rsid w:val="00516D13"/>
    <w:rsid w:val="00526D1F"/>
    <w:rsid w:val="005409AB"/>
    <w:rsid w:val="005C6712"/>
    <w:rsid w:val="005F135D"/>
    <w:rsid w:val="005F76E4"/>
    <w:rsid w:val="006133D0"/>
    <w:rsid w:val="006502D4"/>
    <w:rsid w:val="006A1F26"/>
    <w:rsid w:val="006B1CA1"/>
    <w:rsid w:val="006B2C6B"/>
    <w:rsid w:val="006D792C"/>
    <w:rsid w:val="006F390E"/>
    <w:rsid w:val="006F4A68"/>
    <w:rsid w:val="007079B8"/>
    <w:rsid w:val="0072067A"/>
    <w:rsid w:val="00740ED5"/>
    <w:rsid w:val="007423C7"/>
    <w:rsid w:val="0074462B"/>
    <w:rsid w:val="00753AE7"/>
    <w:rsid w:val="00781198"/>
    <w:rsid w:val="007B4F09"/>
    <w:rsid w:val="007C79FE"/>
    <w:rsid w:val="007D1846"/>
    <w:rsid w:val="007E7E45"/>
    <w:rsid w:val="0081466C"/>
    <w:rsid w:val="00821AF0"/>
    <w:rsid w:val="00867691"/>
    <w:rsid w:val="00876472"/>
    <w:rsid w:val="0088343A"/>
    <w:rsid w:val="008A320F"/>
    <w:rsid w:val="008A4861"/>
    <w:rsid w:val="008B1BC1"/>
    <w:rsid w:val="008E0161"/>
    <w:rsid w:val="00901923"/>
    <w:rsid w:val="009262BD"/>
    <w:rsid w:val="00961643"/>
    <w:rsid w:val="00981A4F"/>
    <w:rsid w:val="009C2A77"/>
    <w:rsid w:val="009F47EF"/>
    <w:rsid w:val="009F7B93"/>
    <w:rsid w:val="00A202BE"/>
    <w:rsid w:val="00A56453"/>
    <w:rsid w:val="00A706D1"/>
    <w:rsid w:val="00A81ABA"/>
    <w:rsid w:val="00A944CA"/>
    <w:rsid w:val="00AC1F27"/>
    <w:rsid w:val="00B15B24"/>
    <w:rsid w:val="00B230F3"/>
    <w:rsid w:val="00B2396F"/>
    <w:rsid w:val="00B46F2B"/>
    <w:rsid w:val="00B62950"/>
    <w:rsid w:val="00B96BC1"/>
    <w:rsid w:val="00BA4544"/>
    <w:rsid w:val="00BC2A37"/>
    <w:rsid w:val="00BD781E"/>
    <w:rsid w:val="00BE3EF2"/>
    <w:rsid w:val="00BF5FF7"/>
    <w:rsid w:val="00C51F26"/>
    <w:rsid w:val="00C873E5"/>
    <w:rsid w:val="00C9242F"/>
    <w:rsid w:val="00C937ED"/>
    <w:rsid w:val="00CE11D3"/>
    <w:rsid w:val="00CF050A"/>
    <w:rsid w:val="00CF1D71"/>
    <w:rsid w:val="00D039DF"/>
    <w:rsid w:val="00D1057F"/>
    <w:rsid w:val="00D140C1"/>
    <w:rsid w:val="00D8161C"/>
    <w:rsid w:val="00D97BEC"/>
    <w:rsid w:val="00DC4EA2"/>
    <w:rsid w:val="00DD5D3C"/>
    <w:rsid w:val="00DE3FA2"/>
    <w:rsid w:val="00E17F35"/>
    <w:rsid w:val="00E4156A"/>
    <w:rsid w:val="00E52A60"/>
    <w:rsid w:val="00E6381E"/>
    <w:rsid w:val="00E7064C"/>
    <w:rsid w:val="00E90FA0"/>
    <w:rsid w:val="00EB561A"/>
    <w:rsid w:val="00EF352F"/>
    <w:rsid w:val="00F0185C"/>
    <w:rsid w:val="00F46D66"/>
    <w:rsid w:val="00F56552"/>
    <w:rsid w:val="00F81428"/>
    <w:rsid w:val="00F946BA"/>
    <w:rsid w:val="00FA1E78"/>
    <w:rsid w:val="00FE2733"/>
    <w:rsid w:val="00FE3F1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81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1663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16631"/>
  </w:style>
  <w:style w:type="paragraph" w:styleId="Piedepgina">
    <w:name w:val="footer"/>
    <w:basedOn w:val="Normal"/>
    <w:link w:val="PiedepginaCar"/>
    <w:uiPriority w:val="99"/>
    <w:unhideWhenUsed/>
    <w:rsid w:val="0021663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16631"/>
  </w:style>
  <w:style w:type="paragraph" w:styleId="Textodeglobo">
    <w:name w:val="Balloon Text"/>
    <w:basedOn w:val="Normal"/>
    <w:link w:val="TextodegloboCar"/>
    <w:uiPriority w:val="99"/>
    <w:semiHidden/>
    <w:unhideWhenUsed/>
    <w:rsid w:val="0021663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6631"/>
    <w:rPr>
      <w:rFonts w:ascii="Tahoma" w:hAnsi="Tahoma" w:cs="Tahoma"/>
      <w:sz w:val="16"/>
      <w:szCs w:val="16"/>
    </w:rPr>
  </w:style>
  <w:style w:type="paragraph" w:styleId="Sinespaciado">
    <w:name w:val="No Spacing"/>
    <w:uiPriority w:val="1"/>
    <w:qFormat/>
    <w:rsid w:val="00216631"/>
    <w:pPr>
      <w:spacing w:after="0" w:line="240" w:lineRule="auto"/>
    </w:pPr>
  </w:style>
  <w:style w:type="paragraph" w:styleId="Prrafodelista">
    <w:name w:val="List Paragraph"/>
    <w:aliases w:val="Listas"/>
    <w:basedOn w:val="Normal"/>
    <w:link w:val="PrrafodelistaCar"/>
    <w:uiPriority w:val="34"/>
    <w:qFormat/>
    <w:rsid w:val="00DD5D3C"/>
    <w:pPr>
      <w:ind w:left="720"/>
      <w:contextualSpacing/>
    </w:pPr>
  </w:style>
  <w:style w:type="character" w:customStyle="1" w:styleId="PrrafodelistaCar">
    <w:name w:val="Párrafo de lista Car"/>
    <w:aliases w:val="Listas Car"/>
    <w:link w:val="Prrafodelista"/>
    <w:uiPriority w:val="34"/>
    <w:rsid w:val="00075554"/>
  </w:style>
  <w:style w:type="paragraph" w:styleId="Textoindependiente2">
    <w:name w:val="Body Text 2"/>
    <w:basedOn w:val="Normal"/>
    <w:link w:val="Textoindependiente2Car"/>
    <w:unhideWhenUsed/>
    <w:rsid w:val="004B665B"/>
    <w:pPr>
      <w:spacing w:after="120"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basedOn w:val="Fuentedeprrafopredeter"/>
    <w:link w:val="Textoindependiente2"/>
    <w:rsid w:val="004B665B"/>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81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1663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16631"/>
  </w:style>
  <w:style w:type="paragraph" w:styleId="Piedepgina">
    <w:name w:val="footer"/>
    <w:basedOn w:val="Normal"/>
    <w:link w:val="PiedepginaCar"/>
    <w:uiPriority w:val="99"/>
    <w:unhideWhenUsed/>
    <w:rsid w:val="0021663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16631"/>
  </w:style>
  <w:style w:type="paragraph" w:styleId="Textodeglobo">
    <w:name w:val="Balloon Text"/>
    <w:basedOn w:val="Normal"/>
    <w:link w:val="TextodegloboCar"/>
    <w:uiPriority w:val="99"/>
    <w:semiHidden/>
    <w:unhideWhenUsed/>
    <w:rsid w:val="0021663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6631"/>
    <w:rPr>
      <w:rFonts w:ascii="Tahoma" w:hAnsi="Tahoma" w:cs="Tahoma"/>
      <w:sz w:val="16"/>
      <w:szCs w:val="16"/>
    </w:rPr>
  </w:style>
  <w:style w:type="paragraph" w:styleId="Sinespaciado">
    <w:name w:val="No Spacing"/>
    <w:uiPriority w:val="1"/>
    <w:qFormat/>
    <w:rsid w:val="00216631"/>
    <w:pPr>
      <w:spacing w:after="0" w:line="240" w:lineRule="auto"/>
    </w:pPr>
  </w:style>
  <w:style w:type="paragraph" w:styleId="Prrafodelista">
    <w:name w:val="List Paragraph"/>
    <w:aliases w:val="Listas"/>
    <w:basedOn w:val="Normal"/>
    <w:link w:val="PrrafodelistaCar"/>
    <w:uiPriority w:val="34"/>
    <w:qFormat/>
    <w:rsid w:val="00DD5D3C"/>
    <w:pPr>
      <w:ind w:left="720"/>
      <w:contextualSpacing/>
    </w:pPr>
  </w:style>
  <w:style w:type="character" w:customStyle="1" w:styleId="PrrafodelistaCar">
    <w:name w:val="Párrafo de lista Car"/>
    <w:aliases w:val="Listas Car"/>
    <w:link w:val="Prrafodelista"/>
    <w:uiPriority w:val="34"/>
    <w:rsid w:val="00075554"/>
  </w:style>
  <w:style w:type="paragraph" w:styleId="Textoindependiente2">
    <w:name w:val="Body Text 2"/>
    <w:basedOn w:val="Normal"/>
    <w:link w:val="Textoindependiente2Car"/>
    <w:unhideWhenUsed/>
    <w:rsid w:val="004B665B"/>
    <w:pPr>
      <w:spacing w:after="120"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basedOn w:val="Fuentedeprrafopredeter"/>
    <w:link w:val="Textoindependiente2"/>
    <w:rsid w:val="004B665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8</Pages>
  <Words>3300</Words>
  <Characters>18150</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 ELENA AGÜERO SOTO</dc:creator>
  <cp:lastModifiedBy>MA ELENA AGÜERO SOTO</cp:lastModifiedBy>
  <cp:revision>37</cp:revision>
  <cp:lastPrinted>2024-10-17T23:21:00Z</cp:lastPrinted>
  <dcterms:created xsi:type="dcterms:W3CDTF">2024-10-16T04:05:00Z</dcterms:created>
  <dcterms:modified xsi:type="dcterms:W3CDTF">2024-10-17T23:33:00Z</dcterms:modified>
</cp:coreProperties>
</file>